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48A3A" w14:textId="4FAD5008" w:rsidR="007C509F" w:rsidRPr="00147CB2" w:rsidRDefault="007C509F" w:rsidP="006F4B45">
      <w:pPr>
        <w:pStyle w:val="Nagwek1"/>
      </w:pPr>
      <w:r w:rsidRPr="000C7F58">
        <w:rPr>
          <w:rFonts w:cs="Arial"/>
          <w:sz w:val="20"/>
          <w:szCs w:val="20"/>
          <w:lang w:val="pl-PL" w:eastAsia="pl-PL"/>
        </w:rPr>
        <w:t>Zał. nr 2</w:t>
      </w:r>
      <w:r w:rsidR="00BA49B8" w:rsidRPr="000C7F58">
        <w:rPr>
          <w:rFonts w:cs="Arial"/>
          <w:sz w:val="20"/>
          <w:szCs w:val="20"/>
          <w:lang w:val="pl-PL" w:eastAsia="pl-PL"/>
        </w:rPr>
        <w:t xml:space="preserve"> </w:t>
      </w:r>
      <w:r w:rsidR="000C7F58" w:rsidRPr="000C7F58">
        <w:rPr>
          <w:rFonts w:cs="Arial"/>
          <w:sz w:val="20"/>
          <w:szCs w:val="20"/>
          <w:lang w:val="pl-PL" w:eastAsia="pl-PL"/>
        </w:rPr>
        <w:t>do pozwolenia zintegrowanego</w:t>
      </w:r>
      <w:r w:rsidR="00BA49B8" w:rsidRPr="000C7F58">
        <w:rPr>
          <w:rFonts w:cs="Arial"/>
          <w:sz w:val="20"/>
          <w:szCs w:val="20"/>
          <w:lang w:val="pl-PL" w:eastAsia="pl-PL"/>
        </w:rPr>
        <w:tab/>
      </w:r>
      <w:r w:rsidR="00BA49B8" w:rsidRPr="000C7F58">
        <w:rPr>
          <w:rFonts w:cs="Arial"/>
          <w:sz w:val="20"/>
          <w:szCs w:val="20"/>
          <w:lang w:val="pl-PL" w:eastAsia="pl-PL"/>
        </w:rPr>
        <w:tab/>
      </w:r>
      <w:r w:rsidR="00BA49B8" w:rsidRPr="000C7F58">
        <w:rPr>
          <w:rFonts w:cs="Arial"/>
          <w:sz w:val="20"/>
          <w:szCs w:val="20"/>
          <w:lang w:val="pl-PL" w:eastAsia="pl-PL"/>
        </w:rPr>
        <w:tab/>
      </w:r>
      <w:r w:rsidR="00BA49B8" w:rsidRPr="000C7F58">
        <w:rPr>
          <w:rFonts w:cs="Arial"/>
          <w:sz w:val="20"/>
          <w:szCs w:val="20"/>
          <w:lang w:val="pl-PL" w:eastAsia="pl-PL"/>
        </w:rPr>
        <w:tab/>
      </w:r>
      <w:r w:rsidR="00BA49B8" w:rsidRPr="000C7F58">
        <w:rPr>
          <w:rFonts w:cs="Arial"/>
          <w:sz w:val="20"/>
          <w:szCs w:val="20"/>
          <w:lang w:val="pl-PL" w:eastAsia="pl-PL"/>
        </w:rPr>
        <w:tab/>
      </w:r>
      <w:r w:rsidR="00BA49B8" w:rsidRPr="000C7F58">
        <w:rPr>
          <w:rFonts w:cs="Arial"/>
          <w:sz w:val="20"/>
          <w:szCs w:val="20"/>
          <w:lang w:val="pl-PL" w:eastAsia="pl-PL"/>
        </w:rPr>
        <w:tab/>
      </w:r>
      <w:r w:rsidR="00BA49B8" w:rsidRPr="00147CB2">
        <w:tab/>
      </w:r>
    </w:p>
    <w:p w14:paraId="6E77B3F3" w14:textId="77777777" w:rsidR="007C509F" w:rsidRPr="00147CB2" w:rsidRDefault="007C509F" w:rsidP="007C509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13F6C2A" w14:textId="67C89021" w:rsidR="007C509F" w:rsidRPr="00147CB2" w:rsidRDefault="007C509F" w:rsidP="00BA49B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147CB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Podstawowy skład chemiczny i właściwości odpadów przewidzianych do wytworzenia </w:t>
      </w:r>
      <w:r w:rsidR="00BA49B8" w:rsidRPr="00147CB2">
        <w:rPr>
          <w:rFonts w:ascii="Arial" w:eastAsia="Times New Roman" w:hAnsi="Arial" w:cs="Arial"/>
          <w:b/>
          <w:bCs/>
          <w:sz w:val="20"/>
          <w:szCs w:val="20"/>
          <w:lang w:eastAsia="pl-PL"/>
        </w:rPr>
        <w:br/>
      </w:r>
      <w:r w:rsidRPr="00147CB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 związku z eksploatacją instalacji:</w:t>
      </w:r>
    </w:p>
    <w:p w14:paraId="79253689" w14:textId="77777777" w:rsidR="007C509F" w:rsidRPr="00147CB2" w:rsidRDefault="007C509F" w:rsidP="007C509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F495825" w14:textId="7A120FC7" w:rsidR="007C509F" w:rsidRPr="00B93DDB" w:rsidRDefault="007C509F" w:rsidP="007C509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B93DD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Tabela</w:t>
      </w:r>
    </w:p>
    <w:tbl>
      <w:tblPr>
        <w:tblpPr w:leftFromText="141" w:rightFromText="141" w:vertAnchor="text" w:tblpX="10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Podstawowy skład chemiczny i właściwości odpadów przewidzianych do wytworzenia. "/>
        <w:tblDescription w:val="W tabeli ustalono podstawowy skład chemiczny i właściwości odpadów przewidzianych do wytworzenia w związku z eksploatacją instalacji.&#10;"/>
      </w:tblPr>
      <w:tblGrid>
        <w:gridCol w:w="562"/>
        <w:gridCol w:w="1271"/>
        <w:gridCol w:w="2671"/>
        <w:gridCol w:w="4989"/>
      </w:tblGrid>
      <w:tr w:rsidR="007C509F" w:rsidRPr="00147CB2" w14:paraId="6D88A7C4" w14:textId="77777777" w:rsidTr="000C7F58">
        <w:trPr>
          <w:trHeight w:val="439"/>
          <w:tblHeader/>
        </w:trPr>
        <w:tc>
          <w:tcPr>
            <w:tcW w:w="562" w:type="dxa"/>
            <w:shd w:val="clear" w:color="auto" w:fill="FFFFFF"/>
            <w:vAlign w:val="center"/>
          </w:tcPr>
          <w:p w14:paraId="4BC76200" w14:textId="77777777" w:rsidR="007C509F" w:rsidRPr="00147CB2" w:rsidRDefault="007C509F" w:rsidP="00D65E8B">
            <w:pPr>
              <w:spacing w:after="0" w:line="180" w:lineRule="exact"/>
              <w:ind w:left="11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B077CAE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Kod</w:t>
            </w:r>
          </w:p>
          <w:p w14:paraId="29470185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odpadu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24120AC8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Rodzaj odpadu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63346EB9" w14:textId="77777777" w:rsidR="007C509F" w:rsidRPr="00147CB2" w:rsidRDefault="007C509F" w:rsidP="00D65E8B">
            <w:pPr>
              <w:spacing w:after="0" w:line="202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Podstawowy skład chemiczny odpadu</w:t>
            </w:r>
          </w:p>
        </w:tc>
      </w:tr>
      <w:tr w:rsidR="007C509F" w:rsidRPr="00147CB2" w14:paraId="2F56CCD5" w14:textId="77777777" w:rsidTr="000C4B75">
        <w:trPr>
          <w:trHeight w:hRule="exact" w:val="2405"/>
        </w:trPr>
        <w:tc>
          <w:tcPr>
            <w:tcW w:w="562" w:type="dxa"/>
            <w:shd w:val="clear" w:color="auto" w:fill="FFFFFF"/>
            <w:vAlign w:val="center"/>
          </w:tcPr>
          <w:p w14:paraId="2E98EE02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BEF9A78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15 01 01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7205BBF7" w14:textId="77777777" w:rsidR="007C509F" w:rsidRPr="00147CB2" w:rsidRDefault="007C509F" w:rsidP="00D65E8B">
            <w:pPr>
              <w:spacing w:after="0" w:line="205" w:lineRule="exact"/>
              <w:ind w:left="16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z papieru i tektury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6108F2C8" w14:textId="734FD8C9" w:rsidR="007C509F" w:rsidRPr="00147CB2" w:rsidRDefault="007C509F" w:rsidP="00D65E8B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włókna organiczne lub roślinne oraz substancje niewłókniste - wypełniacze organiczne (skrobia ziemniaczana) i wypełniacze nieorganiczne - mineralne: (kaolin, talk, gips, kreda) niekiedy substancje chemiczne typu hydrosulfit oraz barwniki. Odpady nie zawierają składników określonych w załączniku nr 4 do ustawy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 odpadach, mogących powodować, że odpady są odpadami niebezpiecznymi. Odpad suchy, w postaci papieru, torebek, kartonów worków itp.</w:t>
            </w:r>
          </w:p>
        </w:tc>
      </w:tr>
      <w:tr w:rsidR="007C509F" w:rsidRPr="00147CB2" w14:paraId="677CB42E" w14:textId="77777777" w:rsidTr="00770E97">
        <w:trPr>
          <w:trHeight w:hRule="exact" w:val="2256"/>
        </w:trPr>
        <w:tc>
          <w:tcPr>
            <w:tcW w:w="562" w:type="dxa"/>
            <w:shd w:val="clear" w:color="auto" w:fill="FFFFFF"/>
            <w:vAlign w:val="center"/>
          </w:tcPr>
          <w:p w14:paraId="2FFCC99E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FCF7BC2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15 01 02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25CB6E49" w14:textId="77777777" w:rsidR="007C509F" w:rsidRPr="00147CB2" w:rsidRDefault="007C509F" w:rsidP="00D65E8B">
            <w:pPr>
              <w:spacing w:after="0" w:line="209" w:lineRule="exact"/>
              <w:ind w:left="16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z tworzyw sztucznych</w:t>
            </w:r>
          </w:p>
        </w:tc>
        <w:tc>
          <w:tcPr>
            <w:tcW w:w="4989" w:type="dxa"/>
            <w:shd w:val="clear" w:color="auto" w:fill="FFFFFF"/>
            <w:vAlign w:val="bottom"/>
          </w:tcPr>
          <w:p w14:paraId="41631DE9" w14:textId="77777777" w:rsidR="000C4B75" w:rsidRDefault="007C509F" w:rsidP="00770E97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materiały składające się z polimerów syntetycznych (wytworzonych sztucznie) lub zmodyfikowanych polimerów naturalnych oraz dodatków modyfikujących. Odpady nie zawierają składników określonych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ustawy o odpadach, mogących powodować, że odpady są odpadami niebezpiecznymi. Odpad suchy, w postaci opakowań typu PET, PE-HD,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val="fr-FR" w:eastAsia="fr-FR" w:bidi="fr-FR"/>
              </w:rPr>
              <w:t xml:space="preserve">PVC,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PE-LD, PP i PS. Odpady nie posiadają właściwości niebezpieczny</w:t>
            </w:r>
            <w:r w:rsidR="00770E97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ch.</w:t>
            </w:r>
          </w:p>
          <w:p w14:paraId="0852B1D4" w14:textId="5A095646" w:rsidR="00B93DDB" w:rsidRPr="00147CB2" w:rsidRDefault="00B93DDB" w:rsidP="00770E97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C509F" w:rsidRPr="00147CB2" w14:paraId="32450A43" w14:textId="77777777" w:rsidTr="00B93DDB">
        <w:trPr>
          <w:trHeight w:hRule="exact" w:val="1706"/>
        </w:trPr>
        <w:tc>
          <w:tcPr>
            <w:tcW w:w="562" w:type="dxa"/>
            <w:shd w:val="clear" w:color="auto" w:fill="FFFFFF"/>
            <w:vAlign w:val="center"/>
          </w:tcPr>
          <w:p w14:paraId="36194252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2121610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15 01 03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0AE5283A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z drewna</w:t>
            </w:r>
          </w:p>
        </w:tc>
        <w:tc>
          <w:tcPr>
            <w:tcW w:w="4989" w:type="dxa"/>
            <w:shd w:val="clear" w:color="auto" w:fill="FFFFFF"/>
            <w:vAlign w:val="bottom"/>
          </w:tcPr>
          <w:p w14:paraId="20639B26" w14:textId="127F4000" w:rsidR="007C509F" w:rsidRDefault="007C509F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 celulozę, ligninę i chemi-celulozy, stanowiące około 90 - 95 % masy drewna, żywice, gumy, garbniki, olejki eteryczne. Odpady nie zawierają składników określonych w załączniku nr 4 do ustawy o odpadach, mogących powodować, że odpady są odpadami niebezpiecznymi. Odpad suchy, w postaci palet, skrzyń itp. Odpady nie posiadają właściwości niebezpieczny</w:t>
            </w:r>
            <w:r w:rsidR="00770E97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ch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.</w:t>
            </w:r>
          </w:p>
          <w:p w14:paraId="1444E655" w14:textId="77777777" w:rsidR="00A92BFE" w:rsidRPr="00147CB2" w:rsidRDefault="00A92BFE" w:rsidP="00D65E8B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C509F" w:rsidRPr="00147CB2" w14:paraId="3E29B3FF" w14:textId="77777777" w:rsidTr="00770E97">
        <w:trPr>
          <w:trHeight w:hRule="exact" w:val="1690"/>
        </w:trPr>
        <w:tc>
          <w:tcPr>
            <w:tcW w:w="562" w:type="dxa"/>
            <w:shd w:val="clear" w:color="auto" w:fill="FFFFFF"/>
            <w:vAlign w:val="center"/>
          </w:tcPr>
          <w:p w14:paraId="1DA76A32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AA1C4B0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15 01 04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6B035ED3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z metali</w:t>
            </w:r>
          </w:p>
        </w:tc>
        <w:tc>
          <w:tcPr>
            <w:tcW w:w="4989" w:type="dxa"/>
            <w:shd w:val="clear" w:color="auto" w:fill="FFFFFF"/>
            <w:vAlign w:val="bottom"/>
          </w:tcPr>
          <w:p w14:paraId="0142E042" w14:textId="77777777" w:rsidR="00A92BFE" w:rsidRDefault="00A92BFE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5EFBC1BD" w14:textId="09074268" w:rsidR="007C509F" w:rsidRDefault="007C509F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składzie: stopy żelaza, aluminium, miedzi. Odpady nie zawierają składników określonych w załączniku nr </w:t>
            </w:r>
            <w:r w:rsidRPr="00147CB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do ustawy o odpadach, mogących powodować, że odpady są odpadami niebezpiecznymi. Odpad suchy, w postaci puszek, skrzynek itp. Odpady nie posiadają właściwości niebezpieczny</w:t>
            </w:r>
            <w:r w:rsidR="00770E97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ch.</w:t>
            </w:r>
          </w:p>
          <w:p w14:paraId="2AECD92F" w14:textId="77777777" w:rsidR="00B93DDB" w:rsidRPr="00147CB2" w:rsidRDefault="00B93DD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6F5FEECC" w14:textId="4E58E8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43DB0DD9" w14:textId="45AF17E5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693492C4" w14:textId="20EF5C98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9C00292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0631C043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29C292CF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55BBEEF3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6D8C5FFB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053A9252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7B59C6B9" w14:textId="3D4B1A3E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C509F" w:rsidRPr="00147CB2" w14:paraId="7CF7CCDC" w14:textId="77777777" w:rsidTr="00A92BFE">
        <w:trPr>
          <w:trHeight w:hRule="exact" w:val="2416"/>
        </w:trPr>
        <w:tc>
          <w:tcPr>
            <w:tcW w:w="562" w:type="dxa"/>
            <w:shd w:val="clear" w:color="auto" w:fill="FFFFFF"/>
            <w:vAlign w:val="center"/>
          </w:tcPr>
          <w:p w14:paraId="60EB232A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5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7B0E0D1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15 01 05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30432B69" w14:textId="77777777" w:rsidR="00770E97" w:rsidRDefault="00770E97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3EC7ABEA" w14:textId="77777777" w:rsidR="00770E97" w:rsidRDefault="00770E97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61E55509" w14:textId="77777777" w:rsidR="00770E97" w:rsidRDefault="00770E97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72C27C5E" w14:textId="0D1B0D99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wielomateriałowe</w:t>
            </w:r>
          </w:p>
          <w:p w14:paraId="29167AD4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759B2C43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4A1DE76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4E568203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4430A148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0645B9F5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3F80DF17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39E6C7B2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24358DCA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095081F6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578A976C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7BCFEC77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5426242D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6ED88FA9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417BFEA9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7019350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03A97E8F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0C1B6B6B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4EAA837A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76B01AF4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6FB77937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09431C58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7E9A70D8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31F234F5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29B6044F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36BB1A79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06615AC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73EFBBD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7FACAB9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292849EA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928FF6F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A654E4A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3059E0EA" w14:textId="77777777" w:rsidR="00D65E8B" w:rsidRPr="00147CB2" w:rsidRDefault="00D65E8B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7AD949C" w14:textId="658A469A" w:rsidR="00D65E8B" w:rsidRPr="00147CB2" w:rsidRDefault="00D65E8B" w:rsidP="00D65E8B">
            <w:pPr>
              <w:spacing w:after="0" w:line="180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989" w:type="dxa"/>
            <w:shd w:val="clear" w:color="auto" w:fill="FFFFFF"/>
            <w:vAlign w:val="bottom"/>
          </w:tcPr>
          <w:p w14:paraId="6AA2AB67" w14:textId="77777777" w:rsidR="00A92BFE" w:rsidRDefault="00A92BFE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22E39FA6" w14:textId="3D2F444B" w:rsidR="007C509F" w:rsidRPr="00147CB2" w:rsidRDefault="007C509F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tworzywa sztuczne, papier, folię aluminiową itp. Odpady nie zawierają składników określonych w załączniku nr 4 do ustawy o odpadach, mogących powodować, że odpady są odpadami niebezpiecznymi. Odpad suchy, w postaci kartonów uzupełnionych folią aluminiową lub tworzywami sztucznymi.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Odpady nie posiadają właściwości niebezpieczny</w:t>
            </w:r>
            <w:r w:rsidR="00770E97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ch.</w:t>
            </w:r>
          </w:p>
          <w:p w14:paraId="395DB273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6DD80859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0FC0ADBF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4C496FDD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39B46D5E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4A8F5876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028381FC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470ECCED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1374513D" w14:textId="77777777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</w:p>
          <w:p w14:paraId="792AE09D" w14:textId="1DD87103" w:rsidR="00D65E8B" w:rsidRPr="00147CB2" w:rsidRDefault="00D65E8B" w:rsidP="00D65E8B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C509F" w:rsidRPr="00147CB2" w14:paraId="4274FCFB" w14:textId="77777777" w:rsidTr="00B93DDB">
        <w:trPr>
          <w:trHeight w:hRule="exact" w:val="2133"/>
        </w:trPr>
        <w:tc>
          <w:tcPr>
            <w:tcW w:w="562" w:type="dxa"/>
            <w:shd w:val="clear" w:color="auto" w:fill="FFFFFF"/>
            <w:vAlign w:val="center"/>
          </w:tcPr>
          <w:p w14:paraId="497B0E6E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6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10E56B34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15 01 07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4C4E6A2E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ze szkła</w:t>
            </w:r>
          </w:p>
        </w:tc>
        <w:tc>
          <w:tcPr>
            <w:tcW w:w="4989" w:type="dxa"/>
            <w:shd w:val="clear" w:color="auto" w:fill="FFFFFF"/>
            <w:vAlign w:val="bottom"/>
          </w:tcPr>
          <w:p w14:paraId="642208FA" w14:textId="47863918" w:rsidR="007C509F" w:rsidRDefault="007C509F" w:rsidP="00D65E8B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piasek kwarcowy oraz dodatki tj. węglan sodu (Na2C03) i węglan wapnia (CaCOs), topniki: tlenek boru </w:t>
            </w:r>
            <w:r w:rsidRPr="00147CB2">
              <w:rPr>
                <w:rFonts w:ascii="Arial" w:eastAsia="Constantia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 xml:space="preserve">(B2O3)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 tlenek ołowiu (II) (PbO), pigmenty. Odpady nie zawierają składników określonych w załączniku nr 4 do ustawy </w:t>
            </w:r>
            <w:r w:rsidR="00727B17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odpadach, mogących powodować, że odpady są odpadami niebezpiecznymi. Odpad suchy, w postaci butelek, słoików, itp. Odpady nie posiadają właściwości niebezpieczny</w:t>
            </w:r>
            <w:r w:rsidR="00770E97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ch.</w:t>
            </w:r>
          </w:p>
          <w:p w14:paraId="774C3AB4" w14:textId="77777777" w:rsidR="00A92BFE" w:rsidRPr="00147CB2" w:rsidRDefault="00A92BFE" w:rsidP="00D65E8B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C509F" w:rsidRPr="00147CB2" w14:paraId="2BA659F8" w14:textId="77777777" w:rsidTr="00E31AEC">
        <w:trPr>
          <w:trHeight w:val="2110"/>
        </w:trPr>
        <w:tc>
          <w:tcPr>
            <w:tcW w:w="562" w:type="dxa"/>
            <w:shd w:val="clear" w:color="auto" w:fill="FFFFFF"/>
            <w:vAlign w:val="center"/>
          </w:tcPr>
          <w:p w14:paraId="1D1A111D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7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C0F368B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15 01 09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3EAC1E08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z tekstyliów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3E4400B4" w14:textId="76F32ABE" w:rsidR="00727B17" w:rsidRDefault="007C509F" w:rsidP="00727B17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składzie: tekstylia naturalne - wyroby pochodzenia roślinnego i zwierzęcego i sztuczne - wykonane z materiałów takich jak polimery syntetyczne (wytworzone sztucznie) lub zmodyfikowane polimery naturalne oraz dodatki modyfikujące. Odpady nie zawierają składników określonych w załączniku nr 4 do ustawy o odpadach, mogących powodować, że odpady są odpadami niebezpiecznymi. Odpad suchy, w postaci worków i taśm. </w:t>
            </w:r>
            <w:r w:rsidR="00727B17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Odpady nie posiadają właściwości niebezpieczny</w:t>
            </w:r>
            <w:r w:rsidR="00727B17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ch.</w:t>
            </w:r>
          </w:p>
          <w:p w14:paraId="6C08E0D6" w14:textId="51DBC3CB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C509F" w:rsidRPr="00147CB2" w14:paraId="6D6A5F59" w14:textId="77777777" w:rsidTr="00770E97">
        <w:trPr>
          <w:trHeight w:hRule="exact" w:val="1844"/>
        </w:trPr>
        <w:tc>
          <w:tcPr>
            <w:tcW w:w="562" w:type="dxa"/>
            <w:shd w:val="clear" w:color="auto" w:fill="FFFFFF"/>
            <w:vAlign w:val="center"/>
          </w:tcPr>
          <w:p w14:paraId="27D64C0C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8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633030BD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16 01 03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4ACAAE55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Zużyte opony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5C8ECD64" w14:textId="7B94B158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 gumę naturalną i syntetyczną, metalowe kordy, włókna tekstylne i środki pomocnicze. Odpady nie posiadają składników określonych w załączniku nr 4 do ustawy o odpadach, które mogą powodować, że odpady są odpadami niebezpiecznymi. Odpad suchy, w postaci zużytych bądź uszkodzonych opon samochodowych, rowerowych. Odpady nie posiadają właściwości niebezpieczny</w:t>
            </w:r>
            <w:r w:rsidR="00770E97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ch.</w:t>
            </w:r>
          </w:p>
        </w:tc>
      </w:tr>
      <w:tr w:rsidR="007C509F" w:rsidRPr="00147CB2" w14:paraId="1205E803" w14:textId="77777777" w:rsidTr="00727B17">
        <w:trPr>
          <w:trHeight w:hRule="exact" w:val="2270"/>
        </w:trPr>
        <w:tc>
          <w:tcPr>
            <w:tcW w:w="562" w:type="dxa"/>
            <w:shd w:val="clear" w:color="auto" w:fill="FFFFFF"/>
            <w:vAlign w:val="center"/>
          </w:tcPr>
          <w:p w14:paraId="24D8DA5C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9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2E3DCD2C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19 12 01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3F4CAFB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Papier i tektura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62B6EA0E" w14:textId="4E1469CA" w:rsidR="00727B17" w:rsidRDefault="007C509F" w:rsidP="00727B17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włókna organiczne lub roślinne oraz substancje niewłókniste - wypełniacze organiczne (skrobia ziemniaczana) i wypełniacze nieorganiczne - mineralne: (kaolin, talk, gips, kreda) niekiedy substancje chemiczne typu hydrosulfit oraz barwniki. Odpady nie posiadają składników określonych w załączniku nr 4 do ustawy o odpadach, które mogą powodować, że odpady są odpadami niebezpiecznymi. Odpad suchy, w postaci papieru i tektury. </w:t>
            </w:r>
            <w:r w:rsidR="00727B17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Odpady nie posiadają właściwości niebezpieczny</w:t>
            </w:r>
            <w:r w:rsidR="00727B17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ch.</w:t>
            </w:r>
          </w:p>
          <w:p w14:paraId="311BC94A" w14:textId="1E3E10BA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</w:p>
        </w:tc>
      </w:tr>
      <w:tr w:rsidR="007C509F" w:rsidRPr="00147CB2" w14:paraId="28F884E6" w14:textId="77777777" w:rsidTr="00727B17">
        <w:trPr>
          <w:trHeight w:hRule="exact" w:val="1707"/>
        </w:trPr>
        <w:tc>
          <w:tcPr>
            <w:tcW w:w="562" w:type="dxa"/>
            <w:shd w:val="clear" w:color="auto" w:fill="FFFFFF"/>
            <w:vAlign w:val="center"/>
          </w:tcPr>
          <w:p w14:paraId="07A2838D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10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09D5E24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19 12 02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30313B1C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Metale żelazne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18A04ED5" w14:textId="7C97B83A" w:rsidR="00727B17" w:rsidRDefault="007C509F" w:rsidP="00727B17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stopy żelaza. Odpad suchy, w postaci wyrobów metalowych, takich jak elementy wyposażenia mieszkań, rurki, itp. Odpady nie posiadają składników określonych w załączniku nr 4 do ustawy o odpadach, które mogą powodować, że odpady są odpadami niebezpiecznymi. </w:t>
            </w:r>
            <w:r w:rsidR="00727B17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Odpady nie posiadają właściwości niebezpieczny</w:t>
            </w:r>
            <w:r w:rsidR="00727B17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ch.</w:t>
            </w:r>
          </w:p>
          <w:p w14:paraId="6BB56535" w14:textId="58FCFD8C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</w:p>
        </w:tc>
      </w:tr>
      <w:tr w:rsidR="007C509F" w:rsidRPr="00147CB2" w14:paraId="7BB96FC8" w14:textId="77777777" w:rsidTr="00727B17">
        <w:trPr>
          <w:trHeight w:hRule="exact" w:val="1849"/>
        </w:trPr>
        <w:tc>
          <w:tcPr>
            <w:tcW w:w="562" w:type="dxa"/>
            <w:shd w:val="clear" w:color="auto" w:fill="FFFFFF"/>
            <w:vAlign w:val="center"/>
          </w:tcPr>
          <w:p w14:paraId="610F374E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1FC99DAE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19 12 03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4B2D6BC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Metale nieżelazne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457E7379" w14:textId="47D232CA" w:rsidR="00727B17" w:rsidRPr="00727B17" w:rsidRDefault="007C509F" w:rsidP="00727B17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metale kolorowe: miedź, cynk, cyna, ołów, aluminium, stopy: mosiądz i brąz. Odpad suchy, w postaci wyrobów metalowych (np. drabiny, oświetlenie, ozdoby okucia drzwi) itp. Odpady nie posiadają składników określonych w załączniku nr 4 do ustawy o odpadach, które mogą powodować, że odpady są odpadami niebezpiecznymi. </w:t>
            </w:r>
            <w:r w:rsidR="00727B17" w:rsidRPr="00727B17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Odpady nie posiadają właściwości niebezpiecznych.</w:t>
            </w:r>
          </w:p>
          <w:p w14:paraId="2BE49874" w14:textId="1F20C92B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</w:p>
        </w:tc>
      </w:tr>
      <w:tr w:rsidR="007C509F" w:rsidRPr="00147CB2" w14:paraId="590CA605" w14:textId="77777777" w:rsidTr="00727B17">
        <w:trPr>
          <w:trHeight w:hRule="exact" w:val="3125"/>
        </w:trPr>
        <w:tc>
          <w:tcPr>
            <w:tcW w:w="562" w:type="dxa"/>
            <w:shd w:val="clear" w:color="auto" w:fill="FFFFFF"/>
            <w:vAlign w:val="center"/>
          </w:tcPr>
          <w:p w14:paraId="14023D1A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12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4EEC239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19 12 04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469DCBE4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Tworzywa sztuczne i guma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6C332901" w14:textId="31BA2A03" w:rsidR="00727B17" w:rsidRDefault="007C509F" w:rsidP="00727B17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 materiały składające się polimerów syntetycznych (wytworzonych sztucznie) lub zmodyfikowanych polimerów naturalnych oraz dodatków modyfikujących. Opakowania typu PET, PE-HD, PVC, PE-LD, PP i PS. Guma - elastomer zbudowany z alifatycznych łańcuchów polimerowych (np. poliolefin). Odpady nie posiadają składników określonych w załączniku nr 4 do ustawy o odpadach, które mogą powodować, że odpady są odpadami niebezpiecznymi. Odpad suchy, w postaci gotowych wyrobów z tworzyw sztucznych (naczynia, zabawki, elementy narzędzi ręcznych, meble, itp.).</w:t>
            </w:r>
            <w:r w:rsidR="00727B17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Odpady nie posiadają właściwości niebezpieczny</w:t>
            </w:r>
            <w:r w:rsidR="00727B17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ch.</w:t>
            </w:r>
          </w:p>
          <w:p w14:paraId="2EA3B2BC" w14:textId="01B90324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</w:p>
        </w:tc>
      </w:tr>
      <w:tr w:rsidR="007C509F" w:rsidRPr="00147CB2" w14:paraId="2B6A56D0" w14:textId="77777777" w:rsidTr="00727B17">
        <w:trPr>
          <w:trHeight w:val="1973"/>
        </w:trPr>
        <w:tc>
          <w:tcPr>
            <w:tcW w:w="562" w:type="dxa"/>
            <w:shd w:val="clear" w:color="auto" w:fill="FFFFFF"/>
            <w:vAlign w:val="center"/>
          </w:tcPr>
          <w:p w14:paraId="5549F1D8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13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10CFD81E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19 12 05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0A2B8EA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Szkło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4D9C9D75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 piasek kwarcowy oraz | dodatki tj. węglan sodu (Na2C03) i węglan wapnia (CaC03), topniki: tlenek boru (B</w:t>
            </w:r>
            <w:r w:rsidRPr="00147CB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2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</w:t>
            </w:r>
            <w:r w:rsidRPr="00147CB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3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) i tlenek ołowiu(li) (PbO), pigmenty.</w:t>
            </w:r>
          </w:p>
          <w:p w14:paraId="36B73476" w14:textId="7F29FEC0" w:rsidR="00727B17" w:rsidRDefault="007C509F" w:rsidP="00727B17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nie posiadają składników określonych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ustawy </w:t>
            </w:r>
            <w:r w:rsidR="009C6832" w:rsidRPr="009C683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odpadach, które mogą powodować, że odpady są odpadami niebezpiecznymi. Odpad suchy, niepalny, w postaci butelek, słoików, itp. </w:t>
            </w:r>
            <w:r w:rsidR="00727B17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Odpady nie posiadają właściwości niebezpieczny</w:t>
            </w:r>
            <w:r w:rsidR="00727B17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ch.</w:t>
            </w:r>
          </w:p>
          <w:p w14:paraId="0C51710A" w14:textId="2D6462AB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</w:p>
        </w:tc>
      </w:tr>
      <w:tr w:rsidR="007C509F" w:rsidRPr="00147CB2" w14:paraId="096579C9" w14:textId="77777777" w:rsidTr="00631929">
        <w:trPr>
          <w:trHeight w:hRule="exact" w:val="2631"/>
        </w:trPr>
        <w:tc>
          <w:tcPr>
            <w:tcW w:w="562" w:type="dxa"/>
            <w:shd w:val="clear" w:color="auto" w:fill="FFFFFF"/>
            <w:vAlign w:val="center"/>
          </w:tcPr>
          <w:p w14:paraId="29913CA9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14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43D0E3BB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06*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3FBD4996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Drewno zawierające substancje niebezpieczne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5BBCD25D" w14:textId="2EE0A9AA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celulozę, ligninę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 chemii celulozy, stanowiące około 90 - 95 % masy drewna, żywice, gumy, garbniki, olejki eteryczne. Odpady posiadają składniki wymienione w załączniku nr 4 do ustawy </w:t>
            </w:r>
            <w:r w:rsidR="00727B17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odpadach, które mogą powodować, że odpady są odpadami niebezpiecznymi. Odpad suchy, w postaci w postaci desek, mebli, stolarki budowlanej oraz innych zawierające elementy niebezpieczne lub malowane czy impregnowane substancjami niebezpiecznymi.</w:t>
            </w:r>
          </w:p>
          <w:p w14:paraId="75DF0F93" w14:textId="3F6B5B16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</w:t>
            </w:r>
            <w:r w:rsidR="00727B17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mogą zawierać w swoim składzie substancje posiadające właściwości szkodliwe dla zdrowia ludzi i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drażniąc</w:t>
            </w:r>
            <w:r w:rsidR="00727B17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e. </w:t>
            </w:r>
          </w:p>
        </w:tc>
      </w:tr>
      <w:tr w:rsidR="007C509F" w:rsidRPr="00147CB2" w14:paraId="2A4D6A88" w14:textId="77777777" w:rsidTr="00631929">
        <w:trPr>
          <w:trHeight w:hRule="exact" w:val="1988"/>
        </w:trPr>
        <w:tc>
          <w:tcPr>
            <w:tcW w:w="562" w:type="dxa"/>
            <w:shd w:val="clear" w:color="auto" w:fill="FFFFFF"/>
            <w:vAlign w:val="center"/>
          </w:tcPr>
          <w:p w14:paraId="14FDBF68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15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65A4B2C6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19 12 07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7A6B4665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Drewno inne niż wymienione w 19 12 06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00788330" w14:textId="09AAF284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celulozę, ligninę </w:t>
            </w:r>
            <w:r w:rsidR="009C683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 chemii celulozy, stanowiące około 90 - 95 % masy drewna, żywice, gumy, garbniki, olejki eteryczne. Odpady nie posiadają składników określonych </w:t>
            </w:r>
            <w:r w:rsidR="009C683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ustawy 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odpadach, które mogą powodować, że odpady są odpadami niebezpiecznymi. Odpad suchy, w postaci w postaci desek, mebli, stolarki budowlanej oraz innych. Odpady 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nie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posiada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ją właściwości niebezpiecznych.</w:t>
            </w:r>
          </w:p>
        </w:tc>
      </w:tr>
      <w:tr w:rsidR="007C509F" w:rsidRPr="00147CB2" w14:paraId="4E39B9B5" w14:textId="77777777" w:rsidTr="00A92BFE">
        <w:trPr>
          <w:trHeight w:hRule="exact" w:val="3094"/>
        </w:trPr>
        <w:tc>
          <w:tcPr>
            <w:tcW w:w="562" w:type="dxa"/>
            <w:shd w:val="clear" w:color="auto" w:fill="FFFFFF"/>
            <w:vAlign w:val="center"/>
          </w:tcPr>
          <w:p w14:paraId="76FCAFAE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16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56ECAE78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19 12 08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50EE0464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Tekstylia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562B3F27" w14:textId="507F35C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tekstylia naturalne - wyroby pochodzenia roślinnego i zwierzęcego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 sztuczne - wykonane z materiałów takich jak polimery syntetyczne (wytworzone sztucznie) lub zmodyfikowane polimery naturalne oraz dodatki modyfikujące.</w:t>
            </w:r>
          </w:p>
          <w:p w14:paraId="5422984E" w14:textId="0A823A8B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nie posiadają składników określonych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</w:t>
            </w:r>
            <w:r w:rsidR="009C6832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ustawy o odpadach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, które mogą powodować, że odpady są odpadami niebezpiecznymi. Odpad suchy, w postaci płócien, obrusów, przykryć, myjek itp. Odpady 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nie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posiadają właściwości  niebezpieczny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ch. </w:t>
            </w:r>
          </w:p>
        </w:tc>
      </w:tr>
      <w:tr w:rsidR="007C509F" w:rsidRPr="00147CB2" w14:paraId="25E31C1C" w14:textId="77777777" w:rsidTr="00631929">
        <w:trPr>
          <w:trHeight w:hRule="exact" w:val="1424"/>
        </w:trPr>
        <w:tc>
          <w:tcPr>
            <w:tcW w:w="562" w:type="dxa"/>
            <w:shd w:val="clear" w:color="auto" w:fill="FFFFFF"/>
            <w:vAlign w:val="center"/>
          </w:tcPr>
          <w:p w14:paraId="179638A3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17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79077D8F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ex 19 12 10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2F68C791" w14:textId="77777777" w:rsidR="007C509F" w:rsidRPr="00147CB2" w:rsidRDefault="007C509F" w:rsidP="00D65E8B">
            <w:pPr>
              <w:spacing w:after="0" w:line="180" w:lineRule="exact"/>
              <w:ind w:left="277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Pre – RDF odpady palne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61BCDFD0" w14:textId="19F7D988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Różnego rodzaju tworzywa sztuczne, papier, tkaniny zabrudzone folie, tworzywa, kompozyty itp. Odpady nie posiadają składników określonych w załączniku nr 4 do ustawy o odpadach, które mogą powodować, że odpady są odpadami niebezpiecznymi. Odpady nie posiadają właściwości niebezpieczny</w:t>
            </w:r>
            <w:r w:rsidR="00631929">
              <w:rPr>
                <w:rFonts w:ascii="Arial" w:eastAsia="Arial" w:hAnsi="Arial" w:cs="Arial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 xml:space="preserve">ch. </w:t>
            </w:r>
          </w:p>
        </w:tc>
      </w:tr>
      <w:tr w:rsidR="007C509F" w:rsidRPr="00147CB2" w14:paraId="68C71CC0" w14:textId="77777777" w:rsidTr="00631929">
        <w:trPr>
          <w:trHeight w:hRule="exact" w:val="1557"/>
        </w:trPr>
        <w:tc>
          <w:tcPr>
            <w:tcW w:w="562" w:type="dxa"/>
            <w:shd w:val="clear" w:color="auto" w:fill="FFFFFF"/>
            <w:vAlign w:val="center"/>
          </w:tcPr>
          <w:p w14:paraId="14BA2714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18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4479F9FD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19 12 10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67842F1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RDF Odpady palne (paliwo alternatywne)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1EACDDD6" w14:textId="27C368CD" w:rsidR="00D65E8B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Różnego rodzaju tworzywa sztuczne, papier, tkaniny zabrudzone folie, tworzywa, kompozyty itp. Odpady nie posiadają składników określonych w załączniku nr 4 do ustawy o odpadach, które mogą powodować, że odpady są odpadami niebezpiecznymi. Odpady nie posiadają właściwości niebezpieczny</w:t>
            </w:r>
            <w:r w:rsidR="00631929">
              <w:rPr>
                <w:rFonts w:ascii="Arial" w:eastAsia="Arial" w:hAnsi="Arial" w:cs="Arial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ch.</w:t>
            </w:r>
          </w:p>
        </w:tc>
      </w:tr>
      <w:tr w:rsidR="007C509F" w:rsidRPr="00147CB2" w14:paraId="6BA289AD" w14:textId="77777777" w:rsidTr="00631929">
        <w:trPr>
          <w:trHeight w:hRule="exact" w:val="2698"/>
        </w:trPr>
        <w:tc>
          <w:tcPr>
            <w:tcW w:w="562" w:type="dxa"/>
            <w:shd w:val="clear" w:color="auto" w:fill="FFFFFF"/>
            <w:vAlign w:val="center"/>
          </w:tcPr>
          <w:p w14:paraId="39A6F2ED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19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54C24DA1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11*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3D290A08" w14:textId="2D5E3F5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Inne odpady (w tym zmieszane substancje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 przedmioty) z mechanicznej obróbki odpadów zawierające substancje niebezpieczne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4BA3F2B3" w14:textId="59FF426B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 występujący jako frakcja nadsitowa lub podsitowa. Nadsito - odpad suchy, zawierający zanieczyszczenia niebezpieczne w formie np. pyłów lub żeli. Podsito - odpad w formie mieszaniny odpadów mineralnych i organicznych zanieczyszczonych substancjami niebezpiecznymi. Odpad mokry z charakterystycznym zapachem odpadów. Odpady posiadają składniki wymienione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ustawy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odpadach, które mogą powodować, że odpady są odpadami niebezpiecznymi. Odpady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zawierają składniki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posiadają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ce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właściwości 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niebezpieczne, które mogą oddziaływać szkodliwie na zdrowie ludzi, mogą działać drażniąco, żrąco oraz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ekotoksyczn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e.</w:t>
            </w:r>
          </w:p>
        </w:tc>
      </w:tr>
      <w:tr w:rsidR="007C509F" w:rsidRPr="00147CB2" w14:paraId="5E2B6B21" w14:textId="77777777" w:rsidTr="00631929">
        <w:trPr>
          <w:trHeight w:val="1966"/>
        </w:trPr>
        <w:tc>
          <w:tcPr>
            <w:tcW w:w="562" w:type="dxa"/>
            <w:shd w:val="clear" w:color="auto" w:fill="FFFFFF"/>
            <w:vAlign w:val="center"/>
          </w:tcPr>
          <w:p w14:paraId="5588AB15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20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77181A92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  <w:t>ex</w:t>
            </w:r>
          </w:p>
          <w:p w14:paraId="72C039FD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 12 12 pow. 80 mm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537D8EED" w14:textId="13B0B8E3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Inne odpady (w tym zmieszane substancje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 przedmioty) z mechanicznej obróbki odpadów inne niż wymienione w 19 12 11 – </w:t>
            </w: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Frakcja nadsitowa pow. 80 mm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12E10938" w14:textId="2D0DD829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Skład chemiczny różnorodny. Frakcja nadsitowa&gt; 80 mm, - różnego rodzaju tworzywa sztuczne, papier, tkaniny, szkło, zabrudzone folie, tworzywa, kompozyty itp. Odpad suchy, nie ulegający biodegradacji. Odpady nie zawierają składników określonych w załączniku nr 4 do ustawy 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odpadach, które mogą powodować, że odpady są odpadami niebezpiecznymi. Odpady nie posiadają właściwości niebezpieczny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ch. </w:t>
            </w:r>
          </w:p>
        </w:tc>
      </w:tr>
      <w:tr w:rsidR="007C509F" w:rsidRPr="00147CB2" w14:paraId="1DF2C7F5" w14:textId="77777777" w:rsidTr="000C4B75">
        <w:trPr>
          <w:trHeight w:val="3273"/>
        </w:trPr>
        <w:tc>
          <w:tcPr>
            <w:tcW w:w="562" w:type="dxa"/>
            <w:shd w:val="clear" w:color="auto" w:fill="FFFFFF"/>
            <w:vAlign w:val="center"/>
          </w:tcPr>
          <w:p w14:paraId="42B9BD43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6A9E78DF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ex</w:t>
            </w:r>
          </w:p>
          <w:p w14:paraId="5C8FF26E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12 pow. 80 mm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95443A0" w14:textId="7DB18C7E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Inne odpady (w tym zmieszane substancje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 przedmioty) z mechanicznej obróbki odpadów inne niż wymienione w 19 12 11</w:t>
            </w:r>
          </w:p>
          <w:p w14:paraId="50B3068C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- </w:t>
            </w:r>
            <w:r w:rsidRPr="00147CB2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 xml:space="preserve">Frakcja nadsitowa pozbawiona frakcji dających się wykorzystać materiałowo lub energetycznie (pozostałość z sortowania na linii) </w:t>
            </w:r>
          </w:p>
          <w:p w14:paraId="7F0F1640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</w:p>
        </w:tc>
        <w:tc>
          <w:tcPr>
            <w:tcW w:w="4989" w:type="dxa"/>
            <w:shd w:val="clear" w:color="auto" w:fill="FFFFFF"/>
            <w:vAlign w:val="center"/>
          </w:tcPr>
          <w:p w14:paraId="00D59CF3" w14:textId="1BD2F805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Skład chemiczny różnorodny. Frakcja nadsitowa &gt; 80 mm, - różnego rodzaju zabrudzone tworzywa sztuczne, zabrudzone papier, tkaniny, szkło, zabrudzone folie, kompozyty itp. Odpad suchy, nie ulegający biodegradacji. Odpady nie zawierają składników określonych w załączniku nr 4 do ustawy o odpadach, które mogą powodować, że odpady są odpadami niebezpiecznymi. Odpady nie posiadają właściwości niebezpieczny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ch. </w:t>
            </w:r>
          </w:p>
        </w:tc>
      </w:tr>
      <w:tr w:rsidR="007C509F" w:rsidRPr="00147CB2" w14:paraId="5C71402E" w14:textId="77777777" w:rsidTr="00631929">
        <w:trPr>
          <w:trHeight w:val="2254"/>
        </w:trPr>
        <w:tc>
          <w:tcPr>
            <w:tcW w:w="562" w:type="dxa"/>
            <w:shd w:val="clear" w:color="auto" w:fill="FFFFFF"/>
            <w:vAlign w:val="center"/>
          </w:tcPr>
          <w:p w14:paraId="05EDC5E5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22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DCD908A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ex</w:t>
            </w:r>
          </w:p>
          <w:p w14:paraId="222EABA7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12 0- 80 mm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737BF99F" w14:textId="1F67A82D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Inne odpady (w tym zmieszane substancje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 przedmioty) z mechanicznej obróbki odpadów inne niż wymienione w 19 12 11 </w:t>
            </w:r>
            <w:r w:rsidRPr="00147CB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- </w:t>
            </w:r>
            <w:r w:rsidRPr="00147CB2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 xml:space="preserve">Frakcja podsitowa </w:t>
            </w:r>
            <w:r w:rsidRPr="00147CB2">
              <w:rPr>
                <w:rFonts w:ascii="Arial" w:eastAsia="Arial" w:hAnsi="Arial" w:cs="Arial"/>
                <w:i/>
                <w:iCs/>
                <w:spacing w:val="20"/>
                <w:sz w:val="20"/>
                <w:szCs w:val="20"/>
                <w:shd w:val="clear" w:color="auto" w:fill="FFFFFF"/>
                <w:lang w:eastAsia="pl-PL" w:bidi="pl-PL"/>
              </w:rPr>
              <w:t>0-80</w:t>
            </w:r>
            <w:r w:rsidRPr="00147CB2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 xml:space="preserve"> mm, kierowana do biologicznego przetwarzania 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76244A0C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Skład chemiczny różnorodny.</w:t>
            </w:r>
          </w:p>
          <w:p w14:paraId="6477A13B" w14:textId="6DF9FE7A" w:rsidR="007C509F" w:rsidRPr="00147CB2" w:rsidRDefault="007C509F" w:rsidP="00631929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Frakcja podsitowa - różnego rodzaju elementy kompozytów, papiery, frakcja mineralna, popioły, ziemia, pozostałości żywności, szkła, itp. Odpad wilgotny, w znacznej części ulegający biodegradacji. Odpady nie zawierają składników określonych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załączniku nr 4 do ustawy o odpadach, które mogą powodować, że odpady są odpadami niebezpiecznymi. Odpady nie posiadają właściwości niebezpieczny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ch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. Skład chemiczny różnorodny.</w:t>
            </w:r>
          </w:p>
        </w:tc>
      </w:tr>
      <w:tr w:rsidR="007C509F" w:rsidRPr="00147CB2" w14:paraId="6336D1FF" w14:textId="77777777" w:rsidTr="000C4B75">
        <w:trPr>
          <w:trHeight w:hRule="exact" w:val="2983"/>
        </w:trPr>
        <w:tc>
          <w:tcPr>
            <w:tcW w:w="562" w:type="dxa"/>
            <w:shd w:val="clear" w:color="auto" w:fill="FFFFFF"/>
            <w:vAlign w:val="center"/>
          </w:tcPr>
          <w:p w14:paraId="7FB80630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23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51D26BB4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19 12 12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07AB36F" w14:textId="66AB7720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Inne odpady (w tym zmieszane substancje </w:t>
            </w:r>
            <w:r w:rsidR="00D65E8B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 przedmioty) z mechanicznej obróbki odpadów inne niż wymienione w 19 12 11 </w:t>
            </w:r>
            <w:r w:rsidRPr="00147CB2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>Pozostałości</w:t>
            </w:r>
          </w:p>
          <w:p w14:paraId="69C7AB27" w14:textId="77777777" w:rsidR="000C4B75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>z doczyszczania odpadów opakowaniowych zmieszanych i odpadów opakowaniowych z selektywnej zbiórki oraz odpadów wielkogabarytowych</w:t>
            </w:r>
            <w:r w:rsidR="000C4B75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 xml:space="preserve"> </w:t>
            </w:r>
          </w:p>
          <w:p w14:paraId="4E425109" w14:textId="5981F603" w:rsidR="007C509F" w:rsidRPr="00147CB2" w:rsidRDefault="000C4B75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B93DDB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 xml:space="preserve">i odpadów budowlanych 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612BAA72" w14:textId="24B6ACF3" w:rsidR="007C509F" w:rsidRPr="00147CB2" w:rsidRDefault="007C509F" w:rsidP="00631929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Skład chemiczny różnorodny. Odpad suchy, zawierający różnego rodzaju tworzywa sztuczne, papier, tkaniny, szkło, zabrudzone folie, tworzywa, kompozyty .drewno itp. Odpady nie zawierają składników określonych w załączniku nr 4 do ustawy 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 odpadach, które mogą powodować, że odpady są odpadami niebezpiecznymi. Odpady nie posiadają właściwości 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niebezpieczny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ch. </w:t>
            </w:r>
          </w:p>
        </w:tc>
      </w:tr>
      <w:tr w:rsidR="007C509F" w:rsidRPr="00147CB2" w14:paraId="0961F64A" w14:textId="77777777" w:rsidTr="00631929">
        <w:trPr>
          <w:trHeight w:hRule="exact" w:val="3124"/>
        </w:trPr>
        <w:tc>
          <w:tcPr>
            <w:tcW w:w="562" w:type="dxa"/>
            <w:shd w:val="clear" w:color="auto" w:fill="FFFFFF"/>
            <w:vAlign w:val="center"/>
          </w:tcPr>
          <w:p w14:paraId="492303C5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24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5F547821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19 05 99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4691627B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Inne nie wymienione odpady (stabilizat)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30671022" w14:textId="77777777" w:rsidR="00D65E8B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wytwarzane w wyniku prowadzenia procesu D8 (przetwarzanie biologiczne frakcji podsitowej). Odpady zawierają w swoim składzie zanieczyszczenia w postaci folii, szkła, frakcji mineralnej, popiołów, ziemi, kamieni </w:t>
            </w:r>
          </w:p>
          <w:p w14:paraId="527BD004" w14:textId="45B0F300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 innych nierozłożonych frakcji odpadów.</w:t>
            </w:r>
          </w:p>
          <w:p w14:paraId="49602B17" w14:textId="7E8E4261" w:rsidR="007C509F" w:rsidRPr="00147CB2" w:rsidRDefault="007C509F" w:rsidP="00631929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 nie zawiera składników określonych w załączniku nr 4 do ustawy o odpadach, dla których przekroczenie wartości granicznych stężeń substancji niebezpiecznych może powodować, że odpady są odpadami niebezpiecznymi. Odpady nie posiadają właściwości niebezpieczny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ch.</w:t>
            </w:r>
          </w:p>
        </w:tc>
      </w:tr>
      <w:tr w:rsidR="007C509F" w:rsidRPr="00147CB2" w14:paraId="5674B6FD" w14:textId="77777777" w:rsidTr="00631929">
        <w:trPr>
          <w:trHeight w:val="3234"/>
        </w:trPr>
        <w:tc>
          <w:tcPr>
            <w:tcW w:w="562" w:type="dxa"/>
            <w:shd w:val="clear" w:color="auto" w:fill="FFFFFF"/>
            <w:vAlign w:val="center"/>
          </w:tcPr>
          <w:p w14:paraId="0E321BB3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25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35D58F3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19 05 03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F2A4197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Kompost nieodpowiadający wymaganiom (nienadający się do wykorzystania) (do odzysku na składowiskach) - </w:t>
            </w:r>
            <w:r w:rsidRPr="00147CB2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 xml:space="preserve">frakcja podsitowa organiczna </w:t>
            </w:r>
            <w:r w:rsidRPr="00147CB2">
              <w:rPr>
                <w:rFonts w:ascii="Arial" w:eastAsia="Arial" w:hAnsi="Arial" w:cs="Arial"/>
                <w:i/>
                <w:iCs/>
                <w:spacing w:val="20"/>
                <w:sz w:val="20"/>
                <w:szCs w:val="20"/>
                <w:shd w:val="clear" w:color="auto" w:fill="FFFFFF"/>
                <w:lang w:eastAsia="pl-PL" w:bidi="pl-PL"/>
              </w:rPr>
              <w:t>0-20 mm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3322F321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wytwarzane w wyniku przesiania stabilizatu na sicie o oczkach </w:t>
            </w:r>
            <w:r w:rsidRPr="00147CB2">
              <w:rPr>
                <w:rFonts w:ascii="Arial" w:eastAsia="Arial" w:hAnsi="Arial" w:cs="Arial"/>
                <w:b/>
                <w:bCs/>
                <w:color w:val="000000"/>
                <w:spacing w:val="20"/>
                <w:sz w:val="20"/>
                <w:szCs w:val="20"/>
                <w:shd w:val="clear" w:color="auto" w:fill="FFFFFF"/>
                <w:lang w:eastAsia="pl-PL" w:bidi="pl-PL"/>
              </w:rPr>
              <w:t>0-20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mm. Odpady maja postać drobnoziarnistą, o jednolitej homogenicznej strukturze.</w:t>
            </w:r>
          </w:p>
          <w:p w14:paraId="5ED61872" w14:textId="1DA66620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Nie posiadają właściwości nawozowych lub środków wspomagających uprawę roślin, ale z uwagi na swoje parametry mogą zostać wykorzystane np. do wykonywania okrywy rekultywacyjnej (biologicznej) na składowisku. Odpady nie posiadają właściwości 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niebezpiecznych. O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dpad nie zawiera składników określonych w załączniku nr 4 do ustawy o odpadach, dla których przekroczenie wartości granicznych stężeń substancji niebezpiecznych może powodować, że odpady są odpadami niebezpiecznymi.</w:t>
            </w:r>
          </w:p>
        </w:tc>
      </w:tr>
      <w:tr w:rsidR="007C509F" w:rsidRPr="00147CB2" w14:paraId="0CE6CE08" w14:textId="77777777" w:rsidTr="00E31AEC">
        <w:trPr>
          <w:trHeight w:hRule="exact" w:val="3056"/>
        </w:trPr>
        <w:tc>
          <w:tcPr>
            <w:tcW w:w="562" w:type="dxa"/>
            <w:shd w:val="clear" w:color="auto" w:fill="FFFFFF"/>
            <w:vAlign w:val="center"/>
          </w:tcPr>
          <w:p w14:paraId="569CDF20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26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5B28B8F2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ex</w:t>
            </w:r>
          </w:p>
          <w:p w14:paraId="444C1273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19 05 99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356CAD41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Inne niewymienione odpady - </w:t>
            </w:r>
            <w:r w:rsidRPr="00147CB2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>stabilizat frakcja nadsitowa pow. 20 mm (pozostałość z przesiewania, bez frakcji organicznej)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253F6A89" w14:textId="37C7B886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 zanieczyszczenia w postaci folii, kamieni i innych nierozłożonych frakcji odpadów, np. tworzywa sztuczne, folie, kompozyty, frakcja mineralna, popioły, ziemia, pozostałości szkła, itp. Wartość AT4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jest mniejsza niż 10 mg</w:t>
            </w:r>
            <w:r w:rsidRPr="00147CB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vertAlign w:val="subscript"/>
                <w:lang w:eastAsia="pl-PL" w:bidi="pl-PL"/>
              </w:rPr>
              <w:t>02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/g suchej masy. Odpady nie posiadają właściwości niebezpieczny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ch.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 nie zawiera składników określonych w załączniku nr 4 do </w:t>
            </w:r>
            <w:r w:rsidR="009C6832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ustawy o odpadach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, dla których przekroczenie wartości granicznych stężeń substancji niebezpiecznych może powodować, że odpady są odpadami niebezpiecznymi.</w:t>
            </w:r>
          </w:p>
        </w:tc>
      </w:tr>
      <w:tr w:rsidR="007C509F" w:rsidRPr="00147CB2" w14:paraId="3B3FF75F" w14:textId="77777777" w:rsidTr="00631929">
        <w:trPr>
          <w:trHeight w:hRule="exact" w:val="2274"/>
        </w:trPr>
        <w:tc>
          <w:tcPr>
            <w:tcW w:w="562" w:type="dxa"/>
            <w:shd w:val="clear" w:color="auto" w:fill="FFFFFF"/>
            <w:vAlign w:val="center"/>
          </w:tcPr>
          <w:p w14:paraId="0D7ACE98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27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B544DD9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19 05 01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2C3B5340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Nieprzekompostowane frakcje odpadów komunalnych i podobnych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7AF59AC8" w14:textId="2797CC0B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Skład różnorodny - strukturalny : fragmenty desek, płyt wiórowych , które nie zostały przekompostowane. Odpad wilgotny, w znacznej części ulegający biodegradacji. Odpady nie zawierają składników określonych w załączniku nr 4 do </w:t>
            </w:r>
            <w:r w:rsidR="009C6832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ustawy o odpadach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, dla których przekroczenie wartości granicznych stężeń substancji niebezpiecznych może powodować, że odpady są odpadami niebezpiecznymi. Odpady nie posiadają właściwości niebezpieczny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ch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.</w:t>
            </w:r>
          </w:p>
        </w:tc>
      </w:tr>
      <w:tr w:rsidR="007C509F" w:rsidRPr="00147CB2" w14:paraId="6F20ED44" w14:textId="77777777" w:rsidTr="00E0681E">
        <w:trPr>
          <w:trHeight w:hRule="exact" w:val="3411"/>
        </w:trPr>
        <w:tc>
          <w:tcPr>
            <w:tcW w:w="562" w:type="dxa"/>
            <w:shd w:val="clear" w:color="auto" w:fill="FFFFFF"/>
            <w:vAlign w:val="center"/>
          </w:tcPr>
          <w:p w14:paraId="2001D626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28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1813318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19 05 03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5491D78A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Kompost nieodpowiadający wymaganiom (nienadający się do wykorzystania) Materiał po procesie kompostowania.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7A06AF55" w14:textId="61FCC3C0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wytwarzane w wyniku kompostowania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procesie R3 odpadów zielonych.</w:t>
            </w:r>
          </w:p>
          <w:p w14:paraId="6D815240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Frakcja mineralna- kompost powstała wskutek przekształcenia odpadów biodegradowalnych we frakcję organiczną podobna do ziemi.</w:t>
            </w:r>
          </w:p>
          <w:p w14:paraId="153D638E" w14:textId="78B5FA8D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 wilgotny, nie ulegający dalszej biodegradacji. Odpady nie posiadają właściwości nawozowych lub środków wspomagających uprawę roślin, ale z uwagi na swoje parametry mogą zostać wykorzystane np. do wykonywania okrywy rekultywacyjnej (biologicznej) na składowisku. Odpady nie posiadają właściwości niebezpieczny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ch.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 nie zawiera składników określonych w załączniku nr 4 do ustawy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odpadach, dla których przekroczenie wartości granicznych stężeń substancji niebezpiecznych może powodować, że odpady są odpadami niebezpiecznymi.</w:t>
            </w:r>
          </w:p>
        </w:tc>
      </w:tr>
      <w:tr w:rsidR="007C509F" w:rsidRPr="00147CB2" w14:paraId="7487B435" w14:textId="77777777" w:rsidTr="00E0681E">
        <w:trPr>
          <w:trHeight w:hRule="exact" w:val="2689"/>
        </w:trPr>
        <w:tc>
          <w:tcPr>
            <w:tcW w:w="562" w:type="dxa"/>
            <w:shd w:val="clear" w:color="auto" w:fill="FFFFFF"/>
            <w:vAlign w:val="center"/>
          </w:tcPr>
          <w:p w14:paraId="5D3B29C2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29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41BDF295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15 02 03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2F1028AE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Sorbenty, materiały filtracyjne, tkaniny do wycierania (np. szmaty ścierki) i ubrania ochronne inne niż wymienione w 15 02 02*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19F559EE" w14:textId="4F8CFED1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tekstylia naturalne - wyroby pochodzenia roślinnego i zwierzęcego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 sztuczne - wykonane z materiałów takich jak polimery syntetyczne (wytworzone sztucznie) lub zmodyfikowane polimery naturalne oraz dodatki modyfikujące. Odpad </w:t>
            </w:r>
            <w:r w:rsidR="009C683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postaci tkanin, w tym zabrudzonej substancjami innymi niż niebezpieczne odzieży roboczej. Odpady nie zawierają składników określonych w załączniku nr 4 do ustawy </w:t>
            </w:r>
            <w:r w:rsidR="00631929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odpadach, mogących powodować, że odpady są odpadami niebezpiecznymi. Odpady </w:t>
            </w:r>
            <w:r w:rsidR="00E0681E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nie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posiadają właściwości niebezpieczny</w:t>
            </w:r>
            <w:r w:rsidR="00E0681E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ch. </w:t>
            </w:r>
          </w:p>
        </w:tc>
      </w:tr>
      <w:tr w:rsidR="007C509F" w:rsidRPr="00147CB2" w14:paraId="479B9ECE" w14:textId="77777777" w:rsidTr="00E0681E">
        <w:trPr>
          <w:trHeight w:hRule="exact" w:val="2408"/>
        </w:trPr>
        <w:tc>
          <w:tcPr>
            <w:tcW w:w="562" w:type="dxa"/>
            <w:shd w:val="clear" w:color="auto" w:fill="FFFFFF"/>
            <w:vAlign w:val="center"/>
          </w:tcPr>
          <w:p w14:paraId="151950AA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30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7384388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16 01 12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4836D9C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Okładziny hamulcowe inne niż wymienione w 16 01 11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1110ABCD" w14:textId="5EA32F73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żeliwo, staliwo, wełnę metalową nasycona żywicą epoksydową, drewno, skóra, korek, filc itp., tworzywa kompozytowe. Odpady nie posiadają składników określonych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</w:t>
            </w:r>
            <w:r w:rsidR="009C6832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ustawy o odpadach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, które mogą powodować, że odpady są odpadami niebezpiecznymi. Odpad suchy, w postaci nakładek w klockach hamulcowych, okładzin sprzęgłowych, taśm hamulcowych lub okładzin szczęk hamulcowych. Odpady nie posiadają właściwości niebezpieczny</w:t>
            </w:r>
            <w:r w:rsidR="00E0681E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ch. </w:t>
            </w:r>
          </w:p>
        </w:tc>
      </w:tr>
      <w:tr w:rsidR="007C509F" w:rsidRPr="00147CB2" w14:paraId="786E2E0B" w14:textId="77777777" w:rsidTr="00E31AEC">
        <w:trPr>
          <w:trHeight w:hRule="exact" w:val="2408"/>
        </w:trPr>
        <w:tc>
          <w:tcPr>
            <w:tcW w:w="562" w:type="dxa"/>
            <w:shd w:val="clear" w:color="auto" w:fill="FFFFFF"/>
            <w:vAlign w:val="center"/>
          </w:tcPr>
          <w:p w14:paraId="38281BAE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75BAA9B1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16 01 17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50CD015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Metale żelazne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279774F2" w14:textId="49E93F71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stopy żelaza. Odpady nie posiadają składników określonych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ustawy o odpadach, które mogą powodować, że odpady są odpadami niebezpiecznymi. Odpad suchy, w postaci wymontowanych z maszyn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 zużytych pojazdów uszkodzonych elementów. Odpady nie posiadają właściwości niebezpieczny</w:t>
            </w:r>
            <w:r w:rsidR="00E0681E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ch. </w:t>
            </w:r>
          </w:p>
        </w:tc>
      </w:tr>
      <w:tr w:rsidR="007C509F" w:rsidRPr="00147CB2" w14:paraId="2824247E" w14:textId="77777777" w:rsidTr="00E0681E">
        <w:trPr>
          <w:trHeight w:hRule="exact" w:val="2133"/>
        </w:trPr>
        <w:tc>
          <w:tcPr>
            <w:tcW w:w="562" w:type="dxa"/>
            <w:shd w:val="clear" w:color="auto" w:fill="FFFFFF"/>
            <w:vAlign w:val="center"/>
          </w:tcPr>
          <w:p w14:paraId="35E95CCC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32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5499E13D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16 01 18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2E62C6EA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Metale nieżelazne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1E75CC1D" w14:textId="0C85D39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 stopy metali kolorowych</w:t>
            </w:r>
            <w:r w:rsidR="009C683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-</w:t>
            </w:r>
            <w:r w:rsidR="009C683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miedź, cynk, cyna, ołów, aluminium, stopy metali nieżelaznych: mosiądz i brąz. Odpady nie posiadają składników określonych w załączniku nr 4 do ustawy o odpadach, które mogą powodować, że odpady są odpadami niebezpiecznymi. Odpad suchy, w postaci wymontowanych z maszyn i zużytych pojazdów uszkodzonych elementów. Odpady nie posiadają właściwości niebezpieczny</w:t>
            </w:r>
            <w:r w:rsidR="00E0681E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ch. </w:t>
            </w:r>
          </w:p>
        </w:tc>
      </w:tr>
      <w:tr w:rsidR="007C509F" w:rsidRPr="00147CB2" w14:paraId="3E7AEB2E" w14:textId="77777777" w:rsidTr="00E0681E">
        <w:trPr>
          <w:trHeight w:hRule="exact" w:val="2403"/>
        </w:trPr>
        <w:tc>
          <w:tcPr>
            <w:tcW w:w="562" w:type="dxa"/>
            <w:shd w:val="clear" w:color="auto" w:fill="FFFFFF"/>
            <w:vAlign w:val="center"/>
          </w:tcPr>
          <w:p w14:paraId="0D98B2D8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33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611BD5E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16 01 19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619AA221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Tworzywa sztuczne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044AA3CF" w14:textId="15A1F9F0" w:rsidR="007C509F" w:rsidRPr="00E0681E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 materiały składające się z polimerów syntetycznych wytworzonych sztucznie lub zmodyfikowanych polimerów naturalnych oraz dodatków modyfikujących. Odpady nie posiadają składników określonych</w:t>
            </w:r>
            <w:r w:rsidR="00E0681E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załączniku nr 4 do ustawy o odpadach, które mogą powodować, że odpady są odpadami niebezpiecznymi. Odpad suchy, w postaci gotowych wyrobów z tworzyw sztucznych (elementy tapicerki, wyposażenia wnętrza samochodów czy osprzętu silnika). Odpady nie posiadają właściwości niebezpieczny</w:t>
            </w:r>
            <w:r w:rsidR="00E0681E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ch.</w:t>
            </w:r>
          </w:p>
        </w:tc>
      </w:tr>
      <w:tr w:rsidR="007C509F" w:rsidRPr="00147CB2" w14:paraId="59CD4CC8" w14:textId="77777777" w:rsidTr="00E0681E">
        <w:trPr>
          <w:trHeight w:hRule="exact" w:val="2281"/>
        </w:trPr>
        <w:tc>
          <w:tcPr>
            <w:tcW w:w="562" w:type="dxa"/>
            <w:shd w:val="clear" w:color="auto" w:fill="FFFFFF"/>
            <w:vAlign w:val="center"/>
          </w:tcPr>
          <w:p w14:paraId="0C9D1948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34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1DFA345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16 02 14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7B8745CF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Zużyte urządzenia inne niż wymienione w 16 02 09 do 16 02 13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0F8E1BCD" w14:textId="22CEA406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Skład chemiczny z uwagi na różnorodność, niemożliwy do określenia. Możliwe występowanie metali ciężkich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 kwasów. Odpady nie posiadają składników wymienionych w załączniku nr 4 do ustawy o odpadach, które mogą powodować, że odpady są odpadami niebezpiecznymi. Odpad suchy, w postaci zużytych urządzeń elektrycznych i ich elementów takich jak urządzenia elektryczne takie jak np. elektronarzędzia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z akumulatorami, UPS-y. Odpady nie posiadają właściwości niebezpieczny</w:t>
            </w:r>
            <w:r w:rsidR="00E0681E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ch.</w:t>
            </w:r>
          </w:p>
        </w:tc>
      </w:tr>
      <w:tr w:rsidR="007C509F" w:rsidRPr="00147CB2" w14:paraId="624FBE9B" w14:textId="77777777" w:rsidTr="00E31AEC">
        <w:trPr>
          <w:trHeight w:hRule="exact" w:val="1685"/>
        </w:trPr>
        <w:tc>
          <w:tcPr>
            <w:tcW w:w="562" w:type="dxa"/>
            <w:shd w:val="clear" w:color="auto" w:fill="FFFFFF"/>
            <w:vAlign w:val="center"/>
          </w:tcPr>
          <w:p w14:paraId="34076F2C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35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1C40AEA6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</w:p>
          <w:p w14:paraId="7878CA9A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16 02 16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4D016DE8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Elementy usunięte z zużytych urządzeń inne niż wymienione w 16 02 15 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4AE22FC7" w14:textId="1F1DD93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 złożony głównie z metalu, tworzyw sztucznych, szkła. Odpady stałe, wielomateriałowe, nienasiąkliwe. Odpady nie posiadają składników wymienionych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załączniku nr 4 do ustawy o odpadach, które mogą powodować, że odpady są odpadami niebezpiecznymi. Odpady nie posiadają właściwości niebezpieczny</w:t>
            </w:r>
            <w:r w:rsidR="00E0681E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ch. </w:t>
            </w:r>
          </w:p>
        </w:tc>
      </w:tr>
      <w:tr w:rsidR="007C509F" w:rsidRPr="00147CB2" w14:paraId="01DD0B24" w14:textId="77777777" w:rsidTr="00B93DDB">
        <w:trPr>
          <w:trHeight w:hRule="exact" w:val="1856"/>
        </w:trPr>
        <w:tc>
          <w:tcPr>
            <w:tcW w:w="562" w:type="dxa"/>
            <w:shd w:val="clear" w:color="auto" w:fill="FFFFFF"/>
            <w:vAlign w:val="center"/>
          </w:tcPr>
          <w:p w14:paraId="28502DEE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36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26FED356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16 06 05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18FE55D9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Inne baterie i akumulatory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703023DF" w14:textId="6600ACFB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nie posiadają składników określonych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ustawy o odpadach, które mogą powodować, że odpady są odpadami niebezpiecznymi. Odpad suchy, w postaci baterii typu paluszki, czy też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 innym typowym kształcie, określanych przez producenta, jako nieszkodliwe dla środowiska. Odpady nie posiadają właściwości niebezpieczny</w:t>
            </w:r>
            <w:r w:rsidR="00B93DDB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ch. </w:t>
            </w:r>
          </w:p>
        </w:tc>
      </w:tr>
      <w:tr w:rsidR="007C509F" w:rsidRPr="00147CB2" w14:paraId="48BE5133" w14:textId="77777777" w:rsidTr="00E31AEC">
        <w:trPr>
          <w:trHeight w:val="2402"/>
        </w:trPr>
        <w:tc>
          <w:tcPr>
            <w:tcW w:w="562" w:type="dxa"/>
            <w:shd w:val="clear" w:color="auto" w:fill="FFFFFF"/>
            <w:vAlign w:val="center"/>
          </w:tcPr>
          <w:p w14:paraId="18011190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37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7C0B7E9A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17 09 04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6004E11D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Zmieszane odpady z budowy, remontów i demontażu inne niż wymienione w </w:t>
            </w:r>
            <w:r w:rsidRPr="00147CB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7 09 01, 17 09 02 i 17 09 03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363D0973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zawierają w swoim składzie: kwarc, cement, gips, papier, drewno, szkło, metal.</w:t>
            </w:r>
          </w:p>
          <w:p w14:paraId="5EA05A8A" w14:textId="13180E98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nie posiadają składników określonych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załączniku nr 4 do ustawy o odpadach, które mogą powodować, że odpady są odpadami niebezpiecznymi. Odpad suchy, w postaci gruzu budowlanego, pozostałości żwirów, klejów, drewna, szkła, metali itp, Odpady nie posiadają właściwości niebezpieczny</w:t>
            </w:r>
            <w:r w:rsidR="00B93DDB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ch.</w:t>
            </w:r>
          </w:p>
        </w:tc>
      </w:tr>
      <w:tr w:rsidR="007C509F" w:rsidRPr="00147CB2" w14:paraId="341D8186" w14:textId="77777777" w:rsidTr="00B93DDB">
        <w:trPr>
          <w:trHeight w:hRule="exact" w:val="1566"/>
        </w:trPr>
        <w:tc>
          <w:tcPr>
            <w:tcW w:w="562" w:type="dxa"/>
            <w:shd w:val="clear" w:color="auto" w:fill="FFFFFF"/>
            <w:vAlign w:val="center"/>
          </w:tcPr>
          <w:p w14:paraId="483DEF0A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38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B08207D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19 12 09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51D30452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Minerały (np. piasek, kamienie) - Pozostałość z przesiewania, frakcja podsitowa (0- 20 mm)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27599E60" w14:textId="105B47B0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Skład chemiczny różnorodny, frakcja mineralna, popioły, ziemia, piasek, kamienie, pozostałości, szkła, itp. Odpady nie posiadają składników wymienionych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załączniku nr 4 do ustawy o odpadach, które mogą powodować, że odpady są odpadami niebezpiecznymi. Odpady nie posiadają właściwości niebezpieczny</w:t>
            </w:r>
            <w:r w:rsidR="00B93DDB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ch. </w:t>
            </w:r>
          </w:p>
        </w:tc>
      </w:tr>
      <w:tr w:rsidR="007C509F" w:rsidRPr="00147CB2" w14:paraId="034308CE" w14:textId="77777777" w:rsidTr="00E31AEC">
        <w:trPr>
          <w:trHeight w:hRule="exact" w:val="1277"/>
        </w:trPr>
        <w:tc>
          <w:tcPr>
            <w:tcW w:w="562" w:type="dxa"/>
            <w:shd w:val="clear" w:color="auto" w:fill="FFFFFF"/>
            <w:vAlign w:val="center"/>
          </w:tcPr>
          <w:p w14:paraId="6AFEB171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39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47EA2BFE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13 01 13*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7DA6977F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Inne oleje hydrauliczne</w:t>
            </w:r>
          </w:p>
        </w:tc>
        <w:tc>
          <w:tcPr>
            <w:tcW w:w="4989" w:type="dxa"/>
            <w:vMerge w:val="restart"/>
            <w:shd w:val="clear" w:color="auto" w:fill="FFFFFF"/>
            <w:vAlign w:val="center"/>
          </w:tcPr>
          <w:p w14:paraId="7B0ED660" w14:textId="0050CAAD" w:rsidR="007C509F" w:rsidRPr="00147CB2" w:rsidRDefault="007C509F" w:rsidP="00D65E8B">
            <w:pPr>
              <w:spacing w:after="0" w:line="202" w:lineRule="exact"/>
              <w:ind w:right="72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oleje mineralne - mieszaniny płynnych węglowodorów oczyszczonych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z wazeliny, powstają z przeróbki ropy naftowej. Oleje syntetyczne o bardzo różnej budowie chemicznej, otrzymane na drodze syntezy chemicznej (np. oleje poliestrowe, silikonowe węglowodorowe uzyskane inną metodą niż poprzez rafinację ropy naftowej). Odpady posiadają składniki wymienione w załączniku nr 4 do ustawy o odpadach, które mogą powodować, że odpady są odpadami niebezpiecznymi. Odpad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postaci płynnej. Odpady posiadają właściwości niebezpieczn</w:t>
            </w:r>
            <w:r w:rsidR="00B93DDB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e – szkodliwe dla zdrowia,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toksyczne</w:t>
            </w:r>
            <w:r w:rsidR="00B93DDB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i e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kotoksyczne.</w:t>
            </w:r>
          </w:p>
        </w:tc>
      </w:tr>
      <w:tr w:rsidR="007C509F" w:rsidRPr="00147CB2" w14:paraId="62096AA2" w14:textId="77777777" w:rsidTr="00B93DDB">
        <w:trPr>
          <w:trHeight w:hRule="exact" w:val="1563"/>
        </w:trPr>
        <w:tc>
          <w:tcPr>
            <w:tcW w:w="562" w:type="dxa"/>
            <w:shd w:val="clear" w:color="auto" w:fill="FFFFFF"/>
            <w:vAlign w:val="center"/>
          </w:tcPr>
          <w:p w14:paraId="3DB577EA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40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75C624DF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13 02 08*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4D818030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Inne oleje silnikowe, przekładniowe i smarowe</w:t>
            </w:r>
          </w:p>
        </w:tc>
        <w:tc>
          <w:tcPr>
            <w:tcW w:w="4989" w:type="dxa"/>
            <w:vMerge/>
            <w:shd w:val="clear" w:color="auto" w:fill="FFFFFF"/>
            <w:vAlign w:val="bottom"/>
          </w:tcPr>
          <w:p w14:paraId="7C1F90F8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</w:p>
        </w:tc>
      </w:tr>
      <w:tr w:rsidR="007C509F" w:rsidRPr="00147CB2" w14:paraId="23E7D77F" w14:textId="77777777" w:rsidTr="00B93DDB">
        <w:trPr>
          <w:trHeight w:hRule="exact" w:val="2833"/>
        </w:trPr>
        <w:tc>
          <w:tcPr>
            <w:tcW w:w="562" w:type="dxa"/>
            <w:shd w:val="clear" w:color="auto" w:fill="FFFFFF"/>
            <w:vAlign w:val="center"/>
          </w:tcPr>
          <w:p w14:paraId="1E4CC276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1CCFB24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13 05 08*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2FCB587D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Mieszanina odpadów z piaskowników i z odwadniania olejów w separatorach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270E8709" w14:textId="7DEE42CB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ziarniste zanieczyszczenia mineralne, głównie piasek oraz grube zawiesiny z domieszką olejów i smarów pochodzenia organicznego lub nieorganicznego, możliwe inne zanieczyszczenia w postaci odpadów z tworzyw sztucznych (filtry papierosów, fragmenty roślinności, ziemia). Odpady posiadają składniki wymienione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załączniku nr 4 do ustawy o odpadach, które mogą powodować, że odpady są odpadami niebezpiecznymi.</w:t>
            </w:r>
          </w:p>
          <w:p w14:paraId="735F23A8" w14:textId="6E60B6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 w postaci stałej. Odpady posiadają właściwości niebezpieczn</w:t>
            </w:r>
            <w:r w:rsidR="00B93DDB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e </w:t>
            </w:r>
            <w:r w:rsidR="00B93DDB" w:rsidRPr="00B93DDB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– szkodliwe dla zdrowia, toksyczne i ekotoksyczne.</w:t>
            </w:r>
          </w:p>
        </w:tc>
      </w:tr>
      <w:tr w:rsidR="007C509F" w:rsidRPr="00147CB2" w14:paraId="362999B2" w14:textId="77777777" w:rsidTr="00E31AEC">
        <w:trPr>
          <w:trHeight w:hRule="exact" w:val="2564"/>
        </w:trPr>
        <w:tc>
          <w:tcPr>
            <w:tcW w:w="562" w:type="dxa"/>
            <w:shd w:val="clear" w:color="auto" w:fill="FFFFFF"/>
            <w:vAlign w:val="center"/>
          </w:tcPr>
          <w:p w14:paraId="1042F988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42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746B9A70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02 02*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5F10B831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1F77133C" w14:textId="00B507E0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tekstylia naturalne i sztuczne, papier, tworzywa sztuczne zanieczyszczone olejami mineralnymi i syntetycznymi. Możliwe również sorbenty w postaci tworzyw sztucznych lub węgla aktywnego. Odpady posiadają składniki wymienione w załączniku nr 4 do ustawy o odpadach, które mogą powodować, że odpady są odpadami niebezpiecznymi. Odpad w postaci stałej lub półpłynnej. </w:t>
            </w:r>
            <w:r w:rsidR="00B93DDB" w:rsidRPr="00B93DDB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Odpady posiadają właściwości niebezpieczne – szkodliwe dla zdrowia, toksyczne i ekotoksyczne.</w:t>
            </w:r>
          </w:p>
        </w:tc>
      </w:tr>
      <w:tr w:rsidR="007C509F" w:rsidRPr="00147CB2" w14:paraId="32DC4D2F" w14:textId="77777777" w:rsidTr="00E31AEC">
        <w:trPr>
          <w:trHeight w:hRule="exact" w:val="2407"/>
        </w:trPr>
        <w:tc>
          <w:tcPr>
            <w:tcW w:w="562" w:type="dxa"/>
            <w:shd w:val="clear" w:color="auto" w:fill="FFFFFF"/>
            <w:vAlign w:val="center"/>
          </w:tcPr>
          <w:p w14:paraId="74FA24A4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43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B5CA5C2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07*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6C4FD8D1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Filtry olejowe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4E3DC5DB" w14:textId="139710A5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zawierają w swoim składzie tekstylia naturalne i sztuczne, papier, tworzywa sztuczne (poliuretany), zanieczyszczone olejami mineralnymi i syntetycznymi. Odpady posiadają składniki wymienione w załączniku nr 4 do ustawy o odpadach, które mogą powodować, że odpady są odpadami niebezpiecznymi. Odpad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postaci stałej. </w:t>
            </w:r>
            <w:r w:rsidR="00B93DDB" w:rsidRPr="00B93DDB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Odpady posiadają właściwości niebezpieczne – szkodliwe dla zdrowia</w:t>
            </w:r>
            <w:r w:rsidR="00B93DDB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</w:t>
            </w:r>
            <w:r w:rsidR="00B93DDB" w:rsidRPr="00B93DDB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 ekotoksyczne.</w:t>
            </w:r>
          </w:p>
        </w:tc>
      </w:tr>
      <w:tr w:rsidR="007C509F" w:rsidRPr="00147CB2" w14:paraId="7C695279" w14:textId="77777777" w:rsidTr="00B93DDB">
        <w:trPr>
          <w:trHeight w:val="2396"/>
        </w:trPr>
        <w:tc>
          <w:tcPr>
            <w:tcW w:w="562" w:type="dxa"/>
            <w:shd w:val="clear" w:color="auto" w:fill="FFFFFF"/>
            <w:vAlign w:val="center"/>
          </w:tcPr>
          <w:p w14:paraId="4889C9C2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44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690DEE77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02 13*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56824703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Zużyte urządzenia zawierające niebezpieczne elementy inne niż wymienione w 16 02 09 do 16 02 12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5EEB1AA0" w14:textId="5205E5CD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Skład chemiczny z uwagi na różnorodność, niemożliwy do określenia. Możliwe występowanie metali ciężkich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 kwasów. Odpady posiadają składniki wymienione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załączniku nr 4 do ustawy o odpadach, które mogą powodować, że odpady są odpadami niebezpiecznymi. Odpad suchy, w postaci zużytych urządzeń elektrycznych i ich elementów takich jak urządzenia elektryczne takie jak np. elektronarzędzia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z akumulatorami, UPS-y. Odpady posiadają właściwości  niebezpieczn</w:t>
            </w:r>
            <w:r w:rsidR="00B93DDB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e – s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zkodliwe</w:t>
            </w:r>
            <w:r w:rsidR="00B93DDB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dla zdrowia,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żrące</w:t>
            </w:r>
            <w:r w:rsidR="00B93DDB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i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ekotoksyczne.</w:t>
            </w:r>
          </w:p>
        </w:tc>
      </w:tr>
      <w:tr w:rsidR="007C509F" w:rsidRPr="00147CB2" w14:paraId="5BEB0C1A" w14:textId="77777777" w:rsidTr="00B93DDB">
        <w:trPr>
          <w:trHeight w:hRule="exact" w:val="2705"/>
        </w:trPr>
        <w:tc>
          <w:tcPr>
            <w:tcW w:w="562" w:type="dxa"/>
            <w:shd w:val="clear" w:color="auto" w:fill="FFFFFF"/>
            <w:vAlign w:val="center"/>
          </w:tcPr>
          <w:p w14:paraId="6F8DF0CD" w14:textId="77777777" w:rsidR="007C509F" w:rsidRPr="00147CB2" w:rsidRDefault="007C509F" w:rsidP="00D65E8B">
            <w:pPr>
              <w:spacing w:after="0" w:line="180" w:lineRule="exact"/>
              <w:ind w:left="2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45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35BEAA0" w14:textId="77777777" w:rsidR="007C509F" w:rsidRPr="00147CB2" w:rsidRDefault="007C509F" w:rsidP="00D65E8B">
            <w:pPr>
              <w:spacing w:after="0" w:line="180" w:lineRule="exact"/>
              <w:jc w:val="center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16 06 01*</w:t>
            </w:r>
          </w:p>
        </w:tc>
        <w:tc>
          <w:tcPr>
            <w:tcW w:w="2671" w:type="dxa"/>
            <w:shd w:val="clear" w:color="auto" w:fill="FFFFFF"/>
            <w:vAlign w:val="center"/>
          </w:tcPr>
          <w:p w14:paraId="6844C33B" w14:textId="77777777" w:rsidR="007C509F" w:rsidRPr="00147CB2" w:rsidRDefault="007C509F" w:rsidP="00D65E8B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Baterie i akumulatory ołowiowe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310296BC" w14:textId="49595480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Oparte na ogniwach galwanicznych zbudowanych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z elektrody ołowiowej, elektrody z tlenku ołowiu (Pb</w:t>
            </w:r>
            <w:r w:rsidRPr="00147CB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vertAlign w:val="subscript"/>
                <w:lang w:eastAsia="pl-PL" w:bidi="pl-PL"/>
              </w:rPr>
              <w:t>02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) oraz ok. 37 % roztworu wodnego kwasu siarkowego, spełniającego funkcję elektrolitu.</w:t>
            </w:r>
          </w:p>
          <w:p w14:paraId="4B5D7E24" w14:textId="77777777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 nieuszkodzony - suchy, możliwość wylania żrącego roztworu wodnego kwasu siarkowego.</w:t>
            </w:r>
          </w:p>
          <w:p w14:paraId="5CBD0EBB" w14:textId="7796C846" w:rsidR="007C509F" w:rsidRPr="00147CB2" w:rsidRDefault="007C509F" w:rsidP="00D65E8B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posiadają składniki wymienione w załączniku </w:t>
            </w:r>
            <w:r w:rsidR="00BA49B8"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nr 4 do ustawy o odpadach, które mogą powodować, że odpady są odpadami niebezpiecznymi. Odpady posiadają właściwości niebezpieczn</w:t>
            </w:r>
            <w:r w:rsidR="00B93DDB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e –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szkodliwe</w:t>
            </w:r>
            <w:r w:rsidR="00B93DDB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dla zdrowia, ż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rące</w:t>
            </w:r>
            <w:r w:rsidR="00B93DDB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,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mutagenne</w:t>
            </w:r>
            <w:r w:rsidR="00B93DDB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i </w:t>
            </w:r>
            <w:r w:rsidRPr="00147CB2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ekotoksyczne.</w:t>
            </w:r>
          </w:p>
        </w:tc>
      </w:tr>
      <w:tr w:rsidR="00B93DDB" w:rsidRPr="00B93DDB" w14:paraId="1576B9CB" w14:textId="77777777" w:rsidTr="00FF710E">
        <w:trPr>
          <w:trHeight w:hRule="exact" w:val="717"/>
        </w:trPr>
        <w:tc>
          <w:tcPr>
            <w:tcW w:w="562" w:type="dxa"/>
            <w:shd w:val="clear" w:color="auto" w:fill="FFFFFF"/>
            <w:vAlign w:val="center"/>
          </w:tcPr>
          <w:p w14:paraId="6AEA398E" w14:textId="0697F684" w:rsidR="00924B56" w:rsidRPr="00B93DDB" w:rsidRDefault="000C4B75" w:rsidP="00924B56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EEC9B" w14:textId="7845F9AA" w:rsidR="00924B56" w:rsidRPr="00B93DDB" w:rsidRDefault="00924B56" w:rsidP="00924B56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17 01 01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7BF10" w14:textId="2F87DFAD" w:rsidR="00924B56" w:rsidRPr="00B93DDB" w:rsidRDefault="00924B56" w:rsidP="00924B56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 xml:space="preserve">Odpady betonu oraz gruz betonowy z rozbiórek </w:t>
            </w:r>
            <w:r w:rsidRPr="00B93DDB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br/>
              <w:t>i remontów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29B0F6" w14:textId="09387FA5" w:rsidR="00924B56" w:rsidRPr="00B93DDB" w:rsidRDefault="00924B56" w:rsidP="00924B56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sz w:val="20"/>
                <w:szCs w:val="20"/>
              </w:rPr>
              <w:t>W skład odpadu wchodzą związki wapnia, magnezu, beton, kruszywo. Odpad stały, nie posiada właściwości niebezpiecznych.</w:t>
            </w:r>
          </w:p>
        </w:tc>
      </w:tr>
      <w:tr w:rsidR="00B93DDB" w:rsidRPr="00B93DDB" w14:paraId="55A76D41" w14:textId="77777777" w:rsidTr="00924B56">
        <w:trPr>
          <w:trHeight w:hRule="exact" w:val="698"/>
        </w:trPr>
        <w:tc>
          <w:tcPr>
            <w:tcW w:w="562" w:type="dxa"/>
            <w:shd w:val="clear" w:color="auto" w:fill="FFFFFF"/>
            <w:vAlign w:val="center"/>
          </w:tcPr>
          <w:p w14:paraId="23B7553D" w14:textId="2D8AC01F" w:rsidR="00924B56" w:rsidRPr="00B93DDB" w:rsidRDefault="000C4B75" w:rsidP="00924B56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DD5A2" w14:textId="0A9CBF80" w:rsidR="00924B56" w:rsidRPr="00B93DDB" w:rsidRDefault="00924B56" w:rsidP="00924B56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17 01 02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984D7" w14:textId="3A6B4833" w:rsidR="00924B56" w:rsidRPr="00B93DDB" w:rsidRDefault="00924B56" w:rsidP="00924B56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Gruz ceglany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9EF8A" w14:textId="5785961C" w:rsidR="00924B56" w:rsidRPr="00B93DDB" w:rsidRDefault="00924B56" w:rsidP="00924B56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sz w:val="20"/>
                <w:szCs w:val="20"/>
              </w:rPr>
              <w:t>W skład odpadu wchodzą glinokrzemiany. Odpad stały, odporny na warunki atmosferyczne, nie posiada właściwości niebezpiecznych.</w:t>
            </w:r>
          </w:p>
        </w:tc>
      </w:tr>
      <w:tr w:rsidR="00B93DDB" w:rsidRPr="00B93DDB" w14:paraId="54351555" w14:textId="77777777" w:rsidTr="00924B56">
        <w:trPr>
          <w:trHeight w:hRule="exact" w:val="852"/>
        </w:trPr>
        <w:tc>
          <w:tcPr>
            <w:tcW w:w="562" w:type="dxa"/>
            <w:shd w:val="clear" w:color="auto" w:fill="FFFFFF"/>
            <w:vAlign w:val="center"/>
          </w:tcPr>
          <w:p w14:paraId="1AB75FCF" w14:textId="77F9FC84" w:rsidR="00924B56" w:rsidRPr="00B93DDB" w:rsidRDefault="000C4B75" w:rsidP="00924B56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35022" w14:textId="40BD96EE" w:rsidR="00924B56" w:rsidRPr="00B93DDB" w:rsidRDefault="00924B56" w:rsidP="00924B56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17 01 03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5EA37" w14:textId="44541076" w:rsidR="00924B56" w:rsidRPr="00B93DDB" w:rsidRDefault="00924B56" w:rsidP="00924B56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Odpady innych materiałów ceramicznych i elementów wyposażenia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770CDB" w14:textId="3ADCA0B7" w:rsidR="00924B56" w:rsidRPr="00B93DDB" w:rsidRDefault="00924B56" w:rsidP="00924B56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sz w:val="20"/>
                <w:szCs w:val="20"/>
              </w:rPr>
              <w:t>W skład odpadu wchodzą węglany, krzemiany, glinokrzemiany. Odpad stały, nie posiada właściwości niebezpiecznych.</w:t>
            </w:r>
          </w:p>
        </w:tc>
      </w:tr>
      <w:tr w:rsidR="00B93DDB" w:rsidRPr="00B93DDB" w14:paraId="76CA8C0C" w14:textId="77777777" w:rsidTr="00924B56">
        <w:trPr>
          <w:trHeight w:hRule="exact" w:val="849"/>
        </w:trPr>
        <w:tc>
          <w:tcPr>
            <w:tcW w:w="562" w:type="dxa"/>
            <w:shd w:val="clear" w:color="auto" w:fill="FFFFFF"/>
            <w:vAlign w:val="center"/>
          </w:tcPr>
          <w:p w14:paraId="0647D0D2" w14:textId="177A7140" w:rsidR="00924B56" w:rsidRPr="00B93DDB" w:rsidRDefault="000C4B75" w:rsidP="00924B56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2AC1C" w14:textId="68085D33" w:rsidR="00924B56" w:rsidRPr="00B93DDB" w:rsidRDefault="00924B56" w:rsidP="00924B56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17 02 01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15AE8" w14:textId="23EC61AB" w:rsidR="00924B56" w:rsidRPr="00B93DDB" w:rsidRDefault="00924B56" w:rsidP="00924B56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Drewno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793A9D" w14:textId="3D0E5F94" w:rsidR="00924B56" w:rsidRPr="00B93DDB" w:rsidRDefault="00924B56" w:rsidP="00924B56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sz w:val="20"/>
                <w:szCs w:val="20"/>
              </w:rPr>
              <w:t>W skład odpadu wchodzą związki organiczne takie jak celuloza. Hemiceluloza, ligniny. Odpad stały, nie posiada właściwości niebezpiecznych.</w:t>
            </w:r>
          </w:p>
        </w:tc>
      </w:tr>
      <w:tr w:rsidR="00B93DDB" w:rsidRPr="00B93DDB" w14:paraId="36B27778" w14:textId="77777777" w:rsidTr="00924B56">
        <w:trPr>
          <w:trHeight w:hRule="exact" w:val="856"/>
        </w:trPr>
        <w:tc>
          <w:tcPr>
            <w:tcW w:w="562" w:type="dxa"/>
            <w:shd w:val="clear" w:color="auto" w:fill="FFFFFF"/>
            <w:vAlign w:val="center"/>
          </w:tcPr>
          <w:p w14:paraId="313204DA" w14:textId="66235CDA" w:rsidR="00924B56" w:rsidRPr="00B93DDB" w:rsidRDefault="000C4B75" w:rsidP="00924B56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0FB81" w14:textId="3E6BA56D" w:rsidR="00924B56" w:rsidRPr="00B93DDB" w:rsidRDefault="00924B56" w:rsidP="00924B56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17 02 02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D7BAC" w14:textId="42B62B4D" w:rsidR="00924B56" w:rsidRPr="00B93DDB" w:rsidRDefault="00924B56" w:rsidP="00924B56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Szkło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AE6055" w14:textId="6B757519" w:rsidR="00924B56" w:rsidRPr="00B93DDB" w:rsidRDefault="00924B56" w:rsidP="00924B56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sz w:val="20"/>
                <w:szCs w:val="20"/>
              </w:rPr>
              <w:t>W skład odpadu wchodzą głównie piasek kwarcowy  oraz dodatki, najczęściej węglan sodu, węglan wapnia, topniki oraz pigmenty. Odpad stały, nie posiada właściwości niebezpiecznych.</w:t>
            </w:r>
          </w:p>
        </w:tc>
      </w:tr>
      <w:tr w:rsidR="00B93DDB" w:rsidRPr="00B93DDB" w14:paraId="6493F82A" w14:textId="77777777" w:rsidTr="00924B56">
        <w:trPr>
          <w:trHeight w:hRule="exact" w:val="852"/>
        </w:trPr>
        <w:tc>
          <w:tcPr>
            <w:tcW w:w="562" w:type="dxa"/>
            <w:shd w:val="clear" w:color="auto" w:fill="FFFFFF"/>
            <w:vAlign w:val="center"/>
          </w:tcPr>
          <w:p w14:paraId="3B180474" w14:textId="2E328A5D" w:rsidR="00924B56" w:rsidRPr="00B93DDB" w:rsidRDefault="000C4B75" w:rsidP="00924B56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51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FB1B4" w14:textId="61A8079B" w:rsidR="00924B56" w:rsidRPr="00B93DDB" w:rsidRDefault="00924B56" w:rsidP="00924B56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17 02 03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1EE2" w14:textId="0638AEF6" w:rsidR="00924B56" w:rsidRPr="00B93DDB" w:rsidRDefault="00924B56" w:rsidP="00924B56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Tworzywa sztuczne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0A8B6F" w14:textId="454F2901" w:rsidR="00924B56" w:rsidRPr="00B93DDB" w:rsidRDefault="00924B56" w:rsidP="00924B56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sz w:val="20"/>
                <w:szCs w:val="20"/>
              </w:rPr>
              <w:t>W skład odpadu wchodzą głównie polimery syntetyczne oraz dodatki modyfikujące. Odpad stały, nie posiada właściwości niebezpiecznych.</w:t>
            </w:r>
          </w:p>
        </w:tc>
      </w:tr>
      <w:tr w:rsidR="00B93DDB" w:rsidRPr="00B93DDB" w14:paraId="7DE59D2C" w14:textId="77777777" w:rsidTr="00924B56">
        <w:trPr>
          <w:trHeight w:hRule="exact" w:val="709"/>
        </w:trPr>
        <w:tc>
          <w:tcPr>
            <w:tcW w:w="562" w:type="dxa"/>
            <w:shd w:val="clear" w:color="auto" w:fill="FFFFFF"/>
            <w:vAlign w:val="center"/>
          </w:tcPr>
          <w:p w14:paraId="7196E8F7" w14:textId="779CBDEF" w:rsidR="00924B56" w:rsidRPr="00B93DDB" w:rsidRDefault="000C4B75" w:rsidP="00924B56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52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44198" w14:textId="479CCB30" w:rsidR="00924B56" w:rsidRPr="00B93DDB" w:rsidRDefault="00924B56" w:rsidP="00924B56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17 04 01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5336C" w14:textId="652BD6A3" w:rsidR="00924B56" w:rsidRPr="00B93DDB" w:rsidRDefault="00924B56" w:rsidP="00924B56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Miedź, brąz, mosiądz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92697D" w14:textId="4C271907" w:rsidR="00924B56" w:rsidRPr="00B93DDB" w:rsidRDefault="00924B56" w:rsidP="00924B56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sz w:val="20"/>
                <w:szCs w:val="20"/>
              </w:rPr>
              <w:t>W skład odpadu wchodzą głównie stopy miedzi z cyną, z cynkiem. Odpad stały, nie posiada właściwości niebezpiecznych.</w:t>
            </w:r>
          </w:p>
        </w:tc>
      </w:tr>
      <w:tr w:rsidR="00B93DDB" w:rsidRPr="00B93DDB" w14:paraId="675C1B5F" w14:textId="77777777" w:rsidTr="00924B56">
        <w:trPr>
          <w:trHeight w:hRule="exact" w:val="577"/>
        </w:trPr>
        <w:tc>
          <w:tcPr>
            <w:tcW w:w="562" w:type="dxa"/>
            <w:shd w:val="clear" w:color="auto" w:fill="FFFFFF"/>
            <w:vAlign w:val="center"/>
          </w:tcPr>
          <w:p w14:paraId="3CBD4748" w14:textId="5EC277CA" w:rsidR="00924B56" w:rsidRPr="00B93DDB" w:rsidRDefault="000C4B75" w:rsidP="00924B56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79A3" w14:textId="5DD62220" w:rsidR="00924B56" w:rsidRPr="00B93DDB" w:rsidRDefault="00924B56" w:rsidP="00924B56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17 04 02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B2BF1" w14:textId="7AE80993" w:rsidR="00924B56" w:rsidRPr="00B93DDB" w:rsidRDefault="00924B56" w:rsidP="00924B56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Aluminium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F1B291" w14:textId="12F7FE4F" w:rsidR="00924B56" w:rsidRPr="00B93DDB" w:rsidRDefault="00924B56" w:rsidP="00924B56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sz w:val="20"/>
                <w:szCs w:val="20"/>
              </w:rPr>
              <w:t>Odpady zawierające w swoim składzie związki glinu. Odpad stały, nie posiada właściwości niebezpiecznych.</w:t>
            </w:r>
          </w:p>
        </w:tc>
      </w:tr>
      <w:tr w:rsidR="00B93DDB" w:rsidRPr="00B93DDB" w14:paraId="32649908" w14:textId="77777777" w:rsidTr="00924B56">
        <w:trPr>
          <w:trHeight w:hRule="exact" w:val="713"/>
        </w:trPr>
        <w:tc>
          <w:tcPr>
            <w:tcW w:w="562" w:type="dxa"/>
            <w:shd w:val="clear" w:color="auto" w:fill="FFFFFF"/>
            <w:vAlign w:val="center"/>
          </w:tcPr>
          <w:p w14:paraId="2F99016A" w14:textId="243153DE" w:rsidR="00924B56" w:rsidRPr="00B93DDB" w:rsidRDefault="000C4B75" w:rsidP="00924B56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54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81BD2" w14:textId="32C45872" w:rsidR="00924B56" w:rsidRPr="00B93DDB" w:rsidRDefault="00924B56" w:rsidP="00924B56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17 04 03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018BC" w14:textId="3181D3A0" w:rsidR="00924B56" w:rsidRPr="00B93DDB" w:rsidRDefault="00924B56" w:rsidP="00924B56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Ołów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B1CF26" w14:textId="4EE3CB3B" w:rsidR="00924B56" w:rsidRPr="00B93DDB" w:rsidRDefault="00924B56" w:rsidP="00924B56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sz w:val="20"/>
                <w:szCs w:val="20"/>
              </w:rPr>
              <w:t>Odpady zawierające w swoim składzie ołów. Odpad stały, nie posiada właściwości niebezpiecznych.</w:t>
            </w:r>
          </w:p>
        </w:tc>
      </w:tr>
      <w:tr w:rsidR="00B93DDB" w:rsidRPr="00B93DDB" w14:paraId="1E0C77AA" w14:textId="77777777" w:rsidTr="00924B56">
        <w:trPr>
          <w:trHeight w:hRule="exact" w:val="694"/>
        </w:trPr>
        <w:tc>
          <w:tcPr>
            <w:tcW w:w="562" w:type="dxa"/>
            <w:shd w:val="clear" w:color="auto" w:fill="FFFFFF"/>
            <w:vAlign w:val="center"/>
          </w:tcPr>
          <w:p w14:paraId="456F7116" w14:textId="1524C049" w:rsidR="00924B56" w:rsidRPr="00B93DDB" w:rsidRDefault="000C4B75" w:rsidP="00924B56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55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2233F" w14:textId="5CA05C2B" w:rsidR="00924B56" w:rsidRPr="00B93DDB" w:rsidRDefault="00924B56" w:rsidP="00924B56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17 04 04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F01F3" w14:textId="0EFCBC8F" w:rsidR="00924B56" w:rsidRPr="00B93DDB" w:rsidRDefault="00924B56" w:rsidP="00924B56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Cynk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9AADDA" w14:textId="13F8688F" w:rsidR="00924B56" w:rsidRPr="00B93DDB" w:rsidRDefault="00924B56" w:rsidP="00924B56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sz w:val="20"/>
                <w:szCs w:val="20"/>
              </w:rPr>
              <w:t>Odpady zawierające w swoim składzie cynk. Odpad stały, nie posiada właściwości niebezpiecznych.</w:t>
            </w:r>
          </w:p>
        </w:tc>
      </w:tr>
      <w:tr w:rsidR="00B93DDB" w:rsidRPr="00B93DDB" w14:paraId="7D68DB41" w14:textId="77777777" w:rsidTr="00924B56">
        <w:trPr>
          <w:trHeight w:hRule="exact" w:val="846"/>
        </w:trPr>
        <w:tc>
          <w:tcPr>
            <w:tcW w:w="562" w:type="dxa"/>
            <w:shd w:val="clear" w:color="auto" w:fill="FFFFFF"/>
            <w:vAlign w:val="center"/>
          </w:tcPr>
          <w:p w14:paraId="21286566" w14:textId="6F84EB98" w:rsidR="00924B56" w:rsidRPr="00B93DDB" w:rsidRDefault="000C4B75" w:rsidP="00924B56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56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6BDCB" w14:textId="10DA72C0" w:rsidR="00924B56" w:rsidRPr="00B93DDB" w:rsidRDefault="00924B56" w:rsidP="00924B56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17 04 05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BD003" w14:textId="2770D717" w:rsidR="00924B56" w:rsidRPr="00B93DDB" w:rsidRDefault="00924B56" w:rsidP="00924B56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Żelazo i stal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7F6EE" w14:textId="3BCFEC6C" w:rsidR="00924B56" w:rsidRPr="00B93DDB" w:rsidRDefault="00924B56" w:rsidP="00924B56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sz w:val="20"/>
                <w:szCs w:val="20"/>
              </w:rPr>
              <w:t>W skład odpadu wchodzą głównie związki żelaza – stopy żelaza i węgla, staliwo, żeliwo. Odpad stały, nie posiada właściwości niebezpiecznych.</w:t>
            </w:r>
          </w:p>
        </w:tc>
      </w:tr>
      <w:tr w:rsidR="00B93DDB" w:rsidRPr="00B93DDB" w14:paraId="1176F52C" w14:textId="77777777" w:rsidTr="00924B56">
        <w:trPr>
          <w:trHeight w:hRule="exact" w:val="717"/>
        </w:trPr>
        <w:tc>
          <w:tcPr>
            <w:tcW w:w="562" w:type="dxa"/>
            <w:shd w:val="clear" w:color="auto" w:fill="FFFFFF"/>
            <w:vAlign w:val="center"/>
          </w:tcPr>
          <w:p w14:paraId="375FDEA1" w14:textId="47DEA478" w:rsidR="00924B56" w:rsidRPr="00B93DDB" w:rsidRDefault="000C4B75" w:rsidP="00924B56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57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CA92A" w14:textId="2EF84EB2" w:rsidR="00924B56" w:rsidRPr="00B93DDB" w:rsidRDefault="00924B56" w:rsidP="00924B56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17 04 06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2B8ED" w14:textId="06EFC521" w:rsidR="00924B56" w:rsidRPr="00B93DDB" w:rsidRDefault="00924B56" w:rsidP="00924B56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Cyna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1D41ED" w14:textId="32ADC719" w:rsidR="00924B56" w:rsidRPr="00B93DDB" w:rsidRDefault="00924B56" w:rsidP="00924B56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sz w:val="20"/>
                <w:szCs w:val="20"/>
              </w:rPr>
              <w:t>Odpady zawierające w swoim składzie cynę. Odpad stały, nie posiada właściwości niebezpiecznych.</w:t>
            </w:r>
          </w:p>
        </w:tc>
      </w:tr>
      <w:tr w:rsidR="00B93DDB" w:rsidRPr="00B93DDB" w14:paraId="4DAD4FD3" w14:textId="77777777" w:rsidTr="00924B56">
        <w:trPr>
          <w:trHeight w:hRule="exact" w:val="854"/>
        </w:trPr>
        <w:tc>
          <w:tcPr>
            <w:tcW w:w="562" w:type="dxa"/>
            <w:shd w:val="clear" w:color="auto" w:fill="FFFFFF"/>
            <w:vAlign w:val="center"/>
          </w:tcPr>
          <w:p w14:paraId="26A9EB87" w14:textId="3030CBC0" w:rsidR="00924B56" w:rsidRPr="00B93DDB" w:rsidRDefault="000C4B75" w:rsidP="00924B56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D5C81" w14:textId="376A3AE3" w:rsidR="00924B56" w:rsidRPr="00B93DDB" w:rsidRDefault="00924B56" w:rsidP="00924B56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17 04 07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29F1F" w14:textId="0161DD47" w:rsidR="00924B56" w:rsidRPr="00B93DDB" w:rsidRDefault="00924B56" w:rsidP="00924B56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Mieszanina metali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F556E" w14:textId="4FBBD815" w:rsidR="00924B56" w:rsidRPr="00B93DDB" w:rsidRDefault="00924B56" w:rsidP="00924B56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sz w:val="20"/>
                <w:szCs w:val="20"/>
              </w:rPr>
              <w:t>Odpady zawiera w swoim składzie zarówno żelazo i stal jak i metale nieżelazne, takie jak mosiądz, cynę lub ołów. Odpad stały, nie posiada właściwości niebezpiecznych.</w:t>
            </w:r>
          </w:p>
        </w:tc>
      </w:tr>
      <w:tr w:rsidR="00B93DDB" w:rsidRPr="00B93DDB" w14:paraId="5C00A0F9" w14:textId="77777777" w:rsidTr="00924B56">
        <w:trPr>
          <w:trHeight w:hRule="exact" w:val="711"/>
        </w:trPr>
        <w:tc>
          <w:tcPr>
            <w:tcW w:w="562" w:type="dxa"/>
            <w:shd w:val="clear" w:color="auto" w:fill="FFFFFF"/>
            <w:vAlign w:val="center"/>
          </w:tcPr>
          <w:p w14:paraId="4105A4ED" w14:textId="7589955D" w:rsidR="00924B56" w:rsidRPr="00B93DDB" w:rsidRDefault="000C4B75" w:rsidP="00924B56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59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4DE9C" w14:textId="227292DC" w:rsidR="00924B56" w:rsidRPr="00B93DDB" w:rsidRDefault="00924B56" w:rsidP="00924B56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17 05 04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B73A" w14:textId="2078BFE4" w:rsidR="00924B56" w:rsidRPr="00B93DDB" w:rsidRDefault="00924B56" w:rsidP="00924B56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Gleba, ziemia w tym kamienie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DFA85" w14:textId="745D7AD6" w:rsidR="00924B56" w:rsidRPr="00B93DDB" w:rsidRDefault="00924B56" w:rsidP="00924B56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sz w:val="20"/>
                <w:szCs w:val="20"/>
              </w:rPr>
              <w:t>Odpad zawiera w swoim składzie glebę, ziemię i kamienia. Odpad stały, nie posiada właściwości niebezpiecznych.</w:t>
            </w:r>
          </w:p>
        </w:tc>
      </w:tr>
      <w:tr w:rsidR="00B93DDB" w:rsidRPr="00B93DDB" w14:paraId="422BED7E" w14:textId="77777777" w:rsidTr="00FF710E">
        <w:trPr>
          <w:trHeight w:hRule="exact" w:val="866"/>
        </w:trPr>
        <w:tc>
          <w:tcPr>
            <w:tcW w:w="562" w:type="dxa"/>
            <w:shd w:val="clear" w:color="auto" w:fill="FFFFFF"/>
            <w:vAlign w:val="center"/>
          </w:tcPr>
          <w:p w14:paraId="219CFB94" w14:textId="7A292F7B" w:rsidR="00924B56" w:rsidRPr="00B93DDB" w:rsidRDefault="000C4B75" w:rsidP="00924B56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60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C2825" w14:textId="5366551F" w:rsidR="00924B56" w:rsidRPr="00B93DDB" w:rsidRDefault="00924B56" w:rsidP="00924B56">
            <w:pPr>
              <w:spacing w:after="0" w:line="180" w:lineRule="exact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17 08 02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CE2F1" w14:textId="17DC6CCE" w:rsidR="00924B56" w:rsidRPr="00B93DDB" w:rsidRDefault="00924B56" w:rsidP="00924B56">
            <w:pPr>
              <w:spacing w:after="0" w:line="180" w:lineRule="exact"/>
              <w:ind w:left="160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 xml:space="preserve">Materiały budowlane zawierające gips inne </w:t>
            </w:r>
            <w:r w:rsidRPr="00B93DDB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br/>
              <w:t>niż wymienione w 17 08 01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AB06AD" w14:textId="413E6272" w:rsidR="00924B56" w:rsidRPr="00B93DDB" w:rsidRDefault="00924B56" w:rsidP="00924B56">
            <w:pPr>
              <w:spacing w:after="0" w:line="202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93DDB">
              <w:rPr>
                <w:rFonts w:ascii="Arial" w:eastAsia="Calibri" w:hAnsi="Arial" w:cs="Arial"/>
                <w:sz w:val="20"/>
                <w:szCs w:val="20"/>
              </w:rPr>
              <w:t>Odpad zawiera w swoim składzie siarczan wapnia. Odpad stały, nie posiada właściwości niebezpiecznych.</w:t>
            </w:r>
          </w:p>
        </w:tc>
      </w:tr>
    </w:tbl>
    <w:p w14:paraId="633C1810" w14:textId="77777777" w:rsidR="007C509F" w:rsidRPr="00B93DDB" w:rsidRDefault="007C509F" w:rsidP="007C509F">
      <w:pPr>
        <w:spacing w:afterLines="160" w:after="384" w:line="240" w:lineRule="auto"/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</w:pPr>
    </w:p>
    <w:p w14:paraId="3C85FFC4" w14:textId="77777777" w:rsidR="00E31AEC" w:rsidRPr="00B93DDB" w:rsidRDefault="00E31AEC" w:rsidP="007C509F">
      <w:pPr>
        <w:spacing w:afterLines="160" w:after="384" w:line="240" w:lineRule="auto"/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</w:pPr>
    </w:p>
    <w:p w14:paraId="2A1EB146" w14:textId="77777777" w:rsidR="00FC0F4C" w:rsidRPr="00B03E9E" w:rsidRDefault="00FC0F4C" w:rsidP="00FC0F4C">
      <w:pPr>
        <w:pStyle w:val="Akapitzlist"/>
        <w:spacing w:after="1400"/>
        <w:ind w:left="3556" w:firstLine="698"/>
        <w:rPr>
          <w:rFonts w:ascii="Arial" w:hAnsi="Arial" w:cs="Arial"/>
          <w:sz w:val="20"/>
          <w:szCs w:val="20"/>
        </w:rPr>
      </w:pPr>
      <w:r w:rsidRPr="00B03E9E">
        <w:rPr>
          <w:rFonts w:ascii="Arial" w:hAnsi="Arial" w:cs="Arial"/>
          <w:sz w:val="20"/>
          <w:szCs w:val="20"/>
        </w:rPr>
        <w:t>Z up. MARSZAŁKA  WOJEWÓDZTWA</w:t>
      </w:r>
    </w:p>
    <w:p w14:paraId="7683A610" w14:textId="77777777" w:rsidR="00FC0F4C" w:rsidRPr="00B03E9E" w:rsidRDefault="00FC0F4C" w:rsidP="00FC0F4C">
      <w:pPr>
        <w:pStyle w:val="Akapitzlist"/>
        <w:rPr>
          <w:rFonts w:ascii="Arial" w:hAnsi="Arial" w:cs="Arial"/>
          <w:sz w:val="20"/>
          <w:szCs w:val="20"/>
        </w:rPr>
      </w:pPr>
    </w:p>
    <w:p w14:paraId="3386B9A3" w14:textId="77777777" w:rsidR="00FC0F4C" w:rsidRDefault="00FC0F4C" w:rsidP="00FC0F4C">
      <w:pPr>
        <w:pStyle w:val="Akapitzlist"/>
        <w:rPr>
          <w:rFonts w:ascii="Arial" w:hAnsi="Arial" w:cs="Arial"/>
          <w:sz w:val="20"/>
          <w:szCs w:val="20"/>
        </w:rPr>
      </w:pPr>
    </w:p>
    <w:p w14:paraId="528C6593" w14:textId="372B85CA" w:rsidR="00FC0F4C" w:rsidRDefault="00484394" w:rsidP="00FC0F4C">
      <w:pPr>
        <w:pStyle w:val="Akapitzli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Andrzej Kulig</w:t>
      </w:r>
    </w:p>
    <w:p w14:paraId="7F79B30B" w14:textId="77777777" w:rsidR="00FC0F4C" w:rsidRDefault="00FC0F4C" w:rsidP="00FC0F4C">
      <w:pPr>
        <w:pStyle w:val="Akapitzlist"/>
        <w:rPr>
          <w:rFonts w:ascii="Arial" w:hAnsi="Arial" w:cs="Arial"/>
          <w:sz w:val="20"/>
          <w:szCs w:val="20"/>
        </w:rPr>
      </w:pPr>
    </w:p>
    <w:p w14:paraId="390D2250" w14:textId="77777777" w:rsidR="00FC0F4C" w:rsidRPr="00B03E9E" w:rsidRDefault="00FC0F4C" w:rsidP="00FC0F4C">
      <w:pPr>
        <w:pStyle w:val="Akapitzlist"/>
        <w:rPr>
          <w:rFonts w:ascii="Arial" w:hAnsi="Arial" w:cs="Arial"/>
          <w:sz w:val="20"/>
          <w:szCs w:val="20"/>
        </w:rPr>
      </w:pPr>
    </w:p>
    <w:p w14:paraId="6F219D8E" w14:textId="77777777" w:rsidR="00FC0F4C" w:rsidRPr="00B03E9E" w:rsidRDefault="00FC0F4C" w:rsidP="00FC0F4C">
      <w:pPr>
        <w:pStyle w:val="Akapitzlist"/>
        <w:rPr>
          <w:rFonts w:ascii="Arial" w:hAnsi="Arial" w:cs="Arial"/>
          <w:sz w:val="20"/>
          <w:szCs w:val="20"/>
        </w:rPr>
      </w:pPr>
    </w:p>
    <w:p w14:paraId="77A632AA" w14:textId="77777777" w:rsidR="00FC0F4C" w:rsidRPr="00B03E9E" w:rsidRDefault="00FC0F4C" w:rsidP="00FC0F4C">
      <w:pPr>
        <w:spacing w:after="0" w:line="240" w:lineRule="auto"/>
        <w:ind w:left="3545"/>
        <w:rPr>
          <w:rFonts w:ascii="Arial" w:hAnsi="Arial" w:cs="Arial"/>
          <w:sz w:val="20"/>
          <w:szCs w:val="20"/>
        </w:rPr>
      </w:pPr>
      <w:r w:rsidRPr="00B03E9E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ab/>
        <w:t xml:space="preserve">       </w:t>
      </w:r>
      <w:r w:rsidRPr="00B03E9E">
        <w:rPr>
          <w:rFonts w:ascii="Arial" w:hAnsi="Arial" w:cs="Arial"/>
          <w:sz w:val="20"/>
          <w:szCs w:val="20"/>
        </w:rPr>
        <w:t>DYREKTOR DEPARTAMENTU</w:t>
      </w:r>
    </w:p>
    <w:p w14:paraId="3DF29B1E" w14:textId="77777777" w:rsidR="00FC0F4C" w:rsidRPr="00B03E9E" w:rsidRDefault="00FC0F4C" w:rsidP="00FC0F4C">
      <w:pPr>
        <w:ind w:left="3545"/>
        <w:rPr>
          <w:rFonts w:ascii="Arial" w:hAnsi="Arial" w:cs="Arial"/>
          <w:sz w:val="20"/>
          <w:szCs w:val="20"/>
        </w:rPr>
      </w:pPr>
      <w:r w:rsidRPr="00B03E9E">
        <w:rPr>
          <w:rFonts w:ascii="Arial" w:hAnsi="Arial" w:cs="Arial"/>
          <w:sz w:val="20"/>
          <w:szCs w:val="20"/>
        </w:rPr>
        <w:t xml:space="preserve">         </w:t>
      </w:r>
      <w:r>
        <w:rPr>
          <w:rFonts w:ascii="Arial" w:hAnsi="Arial" w:cs="Arial"/>
          <w:sz w:val="20"/>
          <w:szCs w:val="20"/>
        </w:rPr>
        <w:tab/>
        <w:t xml:space="preserve">     </w:t>
      </w:r>
      <w:r w:rsidRPr="00B03E9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</w:t>
      </w:r>
      <w:r w:rsidRPr="00B03E9E">
        <w:rPr>
          <w:rFonts w:ascii="Arial" w:hAnsi="Arial" w:cs="Arial"/>
          <w:sz w:val="20"/>
          <w:szCs w:val="20"/>
        </w:rPr>
        <w:t>OCHRONY ŚRODOWISKA</w:t>
      </w:r>
    </w:p>
    <w:p w14:paraId="1F35B560" w14:textId="77777777" w:rsidR="00FC0F4C" w:rsidRDefault="00FC0F4C" w:rsidP="00FC0F4C">
      <w:pPr>
        <w:rPr>
          <w:rFonts w:ascii="Arial" w:hAnsi="Arial" w:cs="Arial"/>
          <w:u w:val="single"/>
        </w:rPr>
      </w:pPr>
    </w:p>
    <w:p w14:paraId="4AB5BEDD" w14:textId="77777777" w:rsidR="00E31AEC" w:rsidRPr="00B93DDB" w:rsidRDefault="00E31AEC" w:rsidP="007C509F">
      <w:pPr>
        <w:spacing w:afterLines="160" w:after="384" w:line="240" w:lineRule="auto"/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</w:pPr>
    </w:p>
    <w:p w14:paraId="3C3099A0" w14:textId="77777777" w:rsidR="00E31AEC" w:rsidRPr="00B93DDB" w:rsidRDefault="00E31AEC" w:rsidP="007C509F">
      <w:pPr>
        <w:spacing w:afterLines="160" w:after="384" w:line="240" w:lineRule="auto"/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</w:pPr>
    </w:p>
    <w:p w14:paraId="587A69B2" w14:textId="77777777" w:rsidR="00E31AEC" w:rsidRPr="00147CB2" w:rsidRDefault="00E31AEC" w:rsidP="007C509F">
      <w:pPr>
        <w:spacing w:afterLines="160" w:after="384" w:line="240" w:lineRule="auto"/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</w:pPr>
    </w:p>
    <w:sectPr w:rsidR="00E31AEC" w:rsidRPr="00147CB2" w:rsidSect="00BA49B8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A9D4B" w14:textId="77777777" w:rsidR="003C0AEE" w:rsidRDefault="003C0AEE" w:rsidP="00BA49B8">
      <w:pPr>
        <w:spacing w:after="0" w:line="240" w:lineRule="auto"/>
      </w:pPr>
      <w:r>
        <w:separator/>
      </w:r>
    </w:p>
  </w:endnote>
  <w:endnote w:type="continuationSeparator" w:id="0">
    <w:p w14:paraId="7DBE2C88" w14:textId="77777777" w:rsidR="003C0AEE" w:rsidRDefault="003C0AEE" w:rsidP="00BA4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226401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A7AE8B4" w14:textId="027EF0FD" w:rsidR="00BA49B8" w:rsidRDefault="00BA49B8">
            <w:pPr>
              <w:pStyle w:val="Stopka"/>
              <w:jc w:val="right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770D1AA" w14:textId="77777777" w:rsidR="00BA49B8" w:rsidRDefault="00BA49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4A642" w14:textId="77777777" w:rsidR="003C0AEE" w:rsidRDefault="003C0AEE" w:rsidP="00BA49B8">
      <w:pPr>
        <w:spacing w:after="0" w:line="240" w:lineRule="auto"/>
      </w:pPr>
      <w:r>
        <w:separator/>
      </w:r>
    </w:p>
  </w:footnote>
  <w:footnote w:type="continuationSeparator" w:id="0">
    <w:p w14:paraId="64AC810C" w14:textId="77777777" w:rsidR="003C0AEE" w:rsidRDefault="003C0AEE" w:rsidP="00BA4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7DFF0" w14:textId="59BC189E" w:rsidR="000C7F58" w:rsidRDefault="000C7F58">
    <w:pPr>
      <w:pStyle w:val="Nagwek"/>
    </w:pPr>
    <w:r>
      <w:t>OS.I.7222.60.16.2024.RD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D1564"/>
    <w:multiLevelType w:val="hybridMultilevel"/>
    <w:tmpl w:val="FD36AAE4"/>
    <w:lvl w:ilvl="0" w:tplc="AD424B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CB23DB"/>
    <w:multiLevelType w:val="hybridMultilevel"/>
    <w:tmpl w:val="F8CE9774"/>
    <w:lvl w:ilvl="0" w:tplc="7CBA8C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9C09AC"/>
    <w:multiLevelType w:val="hybridMultilevel"/>
    <w:tmpl w:val="5A6402A2"/>
    <w:lvl w:ilvl="0" w:tplc="A1F24BEA">
      <w:start w:val="1"/>
      <w:numFmt w:val="bullet"/>
      <w:lvlText w:val="­"/>
      <w:lvlJc w:val="left"/>
      <w:pPr>
        <w:ind w:left="106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8EF67F9"/>
    <w:multiLevelType w:val="hybridMultilevel"/>
    <w:tmpl w:val="EDCA0A3A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91118"/>
    <w:multiLevelType w:val="hybridMultilevel"/>
    <w:tmpl w:val="11D2FC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36942"/>
    <w:multiLevelType w:val="hybridMultilevel"/>
    <w:tmpl w:val="C96A795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BCC1264"/>
    <w:multiLevelType w:val="hybridMultilevel"/>
    <w:tmpl w:val="8B8638A4"/>
    <w:lvl w:ilvl="0" w:tplc="51A23B0C">
      <w:start w:val="1"/>
      <w:numFmt w:val="decimal"/>
      <w:lvlText w:val="%1)"/>
      <w:lvlJc w:val="left"/>
      <w:pPr>
        <w:ind w:left="6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9" w:hanging="360"/>
      </w:pPr>
    </w:lvl>
    <w:lvl w:ilvl="2" w:tplc="0415001B" w:tentative="1">
      <w:start w:val="1"/>
      <w:numFmt w:val="lowerRoman"/>
      <w:lvlText w:val="%3."/>
      <w:lvlJc w:val="right"/>
      <w:pPr>
        <w:ind w:left="2079" w:hanging="180"/>
      </w:pPr>
    </w:lvl>
    <w:lvl w:ilvl="3" w:tplc="0415000F" w:tentative="1">
      <w:start w:val="1"/>
      <w:numFmt w:val="decimal"/>
      <w:lvlText w:val="%4."/>
      <w:lvlJc w:val="left"/>
      <w:pPr>
        <w:ind w:left="2799" w:hanging="360"/>
      </w:pPr>
    </w:lvl>
    <w:lvl w:ilvl="4" w:tplc="04150019" w:tentative="1">
      <w:start w:val="1"/>
      <w:numFmt w:val="lowerLetter"/>
      <w:lvlText w:val="%5."/>
      <w:lvlJc w:val="left"/>
      <w:pPr>
        <w:ind w:left="3519" w:hanging="360"/>
      </w:pPr>
    </w:lvl>
    <w:lvl w:ilvl="5" w:tplc="0415001B" w:tentative="1">
      <w:start w:val="1"/>
      <w:numFmt w:val="lowerRoman"/>
      <w:lvlText w:val="%6."/>
      <w:lvlJc w:val="right"/>
      <w:pPr>
        <w:ind w:left="4239" w:hanging="180"/>
      </w:pPr>
    </w:lvl>
    <w:lvl w:ilvl="6" w:tplc="0415000F" w:tentative="1">
      <w:start w:val="1"/>
      <w:numFmt w:val="decimal"/>
      <w:lvlText w:val="%7."/>
      <w:lvlJc w:val="left"/>
      <w:pPr>
        <w:ind w:left="4959" w:hanging="360"/>
      </w:pPr>
    </w:lvl>
    <w:lvl w:ilvl="7" w:tplc="04150019" w:tentative="1">
      <w:start w:val="1"/>
      <w:numFmt w:val="lowerLetter"/>
      <w:lvlText w:val="%8."/>
      <w:lvlJc w:val="left"/>
      <w:pPr>
        <w:ind w:left="5679" w:hanging="360"/>
      </w:pPr>
    </w:lvl>
    <w:lvl w:ilvl="8" w:tplc="0415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7" w15:restartNumberingAfterBreak="0">
    <w:nsid w:val="24A75013"/>
    <w:multiLevelType w:val="hybridMultilevel"/>
    <w:tmpl w:val="55CCE3C4"/>
    <w:lvl w:ilvl="0" w:tplc="85242A4A">
      <w:start w:val="1"/>
      <w:numFmt w:val="decimal"/>
      <w:lvlText w:val="%1)"/>
      <w:lvlJc w:val="left"/>
      <w:pPr>
        <w:ind w:left="1636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2C945FA2"/>
    <w:multiLevelType w:val="hybridMultilevel"/>
    <w:tmpl w:val="BEDC9750"/>
    <w:lvl w:ilvl="0" w:tplc="E5B4BD74">
      <w:start w:val="6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C202DC"/>
    <w:multiLevelType w:val="hybridMultilevel"/>
    <w:tmpl w:val="E0246A7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9116D"/>
    <w:multiLevelType w:val="hybridMultilevel"/>
    <w:tmpl w:val="91587E76"/>
    <w:lvl w:ilvl="0" w:tplc="EEFE436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38972B1F"/>
    <w:multiLevelType w:val="hybridMultilevel"/>
    <w:tmpl w:val="3A9E4C62"/>
    <w:lvl w:ilvl="0" w:tplc="B7363B0A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93A32C1"/>
    <w:multiLevelType w:val="hybridMultilevel"/>
    <w:tmpl w:val="C5E8F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716BC"/>
    <w:multiLevelType w:val="hybridMultilevel"/>
    <w:tmpl w:val="C62061D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89196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06E7757"/>
    <w:multiLevelType w:val="hybridMultilevel"/>
    <w:tmpl w:val="058E95F0"/>
    <w:lvl w:ilvl="0" w:tplc="04150001">
      <w:start w:val="3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A64E2"/>
    <w:multiLevelType w:val="hybridMultilevel"/>
    <w:tmpl w:val="674E84F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64F1479"/>
    <w:multiLevelType w:val="hybridMultilevel"/>
    <w:tmpl w:val="3186466E"/>
    <w:lvl w:ilvl="0" w:tplc="5DC4AF5E">
      <w:start w:val="1"/>
      <w:numFmt w:val="lowerLetter"/>
      <w:lvlText w:val="%1)"/>
      <w:lvlJc w:val="left"/>
      <w:pPr>
        <w:ind w:left="57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 w15:restartNumberingAfterBreak="0">
    <w:nsid w:val="49352D7C"/>
    <w:multiLevelType w:val="hybridMultilevel"/>
    <w:tmpl w:val="006EB4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5F4AFE"/>
    <w:multiLevelType w:val="hybridMultilevel"/>
    <w:tmpl w:val="557CDD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2D17DB"/>
    <w:multiLevelType w:val="hybridMultilevel"/>
    <w:tmpl w:val="A4062E1A"/>
    <w:lvl w:ilvl="0" w:tplc="1CD80DA2">
      <w:start w:val="1"/>
      <w:numFmt w:val="bullet"/>
      <w:lvlText w:val=""/>
      <w:lvlJc w:val="left"/>
      <w:pPr>
        <w:ind w:left="71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1" w15:restartNumberingAfterBreak="0">
    <w:nsid w:val="4CE94FD9"/>
    <w:multiLevelType w:val="hybridMultilevel"/>
    <w:tmpl w:val="D8582820"/>
    <w:lvl w:ilvl="0" w:tplc="A1F24BEA">
      <w:start w:val="1"/>
      <w:numFmt w:val="bullet"/>
      <w:lvlText w:val="­"/>
      <w:lvlJc w:val="left"/>
      <w:pPr>
        <w:ind w:left="106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1015E98"/>
    <w:multiLevelType w:val="hybridMultilevel"/>
    <w:tmpl w:val="D4F0ADE0"/>
    <w:lvl w:ilvl="0" w:tplc="EDDA5E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BE192D"/>
    <w:multiLevelType w:val="hybridMultilevel"/>
    <w:tmpl w:val="139E0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7C718F"/>
    <w:multiLevelType w:val="hybridMultilevel"/>
    <w:tmpl w:val="8B36F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8E5FE4"/>
    <w:multiLevelType w:val="hybridMultilevel"/>
    <w:tmpl w:val="6866A034"/>
    <w:lvl w:ilvl="0" w:tplc="7D0833A6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75A5619"/>
    <w:multiLevelType w:val="hybridMultilevel"/>
    <w:tmpl w:val="BFCC85FC"/>
    <w:lvl w:ilvl="0" w:tplc="A0963764">
      <w:start w:val="1"/>
      <w:numFmt w:val="decimal"/>
      <w:lvlText w:val="%1."/>
      <w:lvlJc w:val="left"/>
      <w:pPr>
        <w:ind w:left="118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900" w:hanging="360"/>
      </w:pPr>
    </w:lvl>
    <w:lvl w:ilvl="2" w:tplc="0415001B" w:tentative="1">
      <w:start w:val="1"/>
      <w:numFmt w:val="lowerRoman"/>
      <w:lvlText w:val="%3."/>
      <w:lvlJc w:val="right"/>
      <w:pPr>
        <w:ind w:left="2620" w:hanging="180"/>
      </w:pPr>
    </w:lvl>
    <w:lvl w:ilvl="3" w:tplc="0415000F" w:tentative="1">
      <w:start w:val="1"/>
      <w:numFmt w:val="decimal"/>
      <w:lvlText w:val="%4."/>
      <w:lvlJc w:val="left"/>
      <w:pPr>
        <w:ind w:left="3340" w:hanging="360"/>
      </w:pPr>
    </w:lvl>
    <w:lvl w:ilvl="4" w:tplc="04150019" w:tentative="1">
      <w:start w:val="1"/>
      <w:numFmt w:val="lowerLetter"/>
      <w:lvlText w:val="%5."/>
      <w:lvlJc w:val="left"/>
      <w:pPr>
        <w:ind w:left="4060" w:hanging="360"/>
      </w:pPr>
    </w:lvl>
    <w:lvl w:ilvl="5" w:tplc="0415001B" w:tentative="1">
      <w:start w:val="1"/>
      <w:numFmt w:val="lowerRoman"/>
      <w:lvlText w:val="%6."/>
      <w:lvlJc w:val="right"/>
      <w:pPr>
        <w:ind w:left="4780" w:hanging="180"/>
      </w:pPr>
    </w:lvl>
    <w:lvl w:ilvl="6" w:tplc="0415000F" w:tentative="1">
      <w:start w:val="1"/>
      <w:numFmt w:val="decimal"/>
      <w:lvlText w:val="%7."/>
      <w:lvlJc w:val="left"/>
      <w:pPr>
        <w:ind w:left="5500" w:hanging="360"/>
      </w:pPr>
    </w:lvl>
    <w:lvl w:ilvl="7" w:tplc="04150019" w:tentative="1">
      <w:start w:val="1"/>
      <w:numFmt w:val="lowerLetter"/>
      <w:lvlText w:val="%8."/>
      <w:lvlJc w:val="left"/>
      <w:pPr>
        <w:ind w:left="6220" w:hanging="360"/>
      </w:pPr>
    </w:lvl>
    <w:lvl w:ilvl="8" w:tplc="0415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27" w15:restartNumberingAfterBreak="0">
    <w:nsid w:val="58091DDB"/>
    <w:multiLevelType w:val="hybridMultilevel"/>
    <w:tmpl w:val="01EE8AAE"/>
    <w:lvl w:ilvl="0" w:tplc="04150011">
      <w:start w:val="1"/>
      <w:numFmt w:val="decimal"/>
      <w:lvlText w:val="%1)"/>
      <w:lvlJc w:val="left"/>
      <w:pPr>
        <w:ind w:left="1786" w:hanging="360"/>
      </w:pPr>
    </w:lvl>
    <w:lvl w:ilvl="1" w:tplc="04150019" w:tentative="1">
      <w:start w:val="1"/>
      <w:numFmt w:val="lowerLetter"/>
      <w:lvlText w:val="%2."/>
      <w:lvlJc w:val="left"/>
      <w:pPr>
        <w:ind w:left="2506" w:hanging="360"/>
      </w:pPr>
    </w:lvl>
    <w:lvl w:ilvl="2" w:tplc="0415001B" w:tentative="1">
      <w:start w:val="1"/>
      <w:numFmt w:val="lowerRoman"/>
      <w:lvlText w:val="%3."/>
      <w:lvlJc w:val="right"/>
      <w:pPr>
        <w:ind w:left="3226" w:hanging="180"/>
      </w:pPr>
    </w:lvl>
    <w:lvl w:ilvl="3" w:tplc="0415000F" w:tentative="1">
      <w:start w:val="1"/>
      <w:numFmt w:val="decimal"/>
      <w:lvlText w:val="%4."/>
      <w:lvlJc w:val="left"/>
      <w:pPr>
        <w:ind w:left="3946" w:hanging="360"/>
      </w:pPr>
    </w:lvl>
    <w:lvl w:ilvl="4" w:tplc="04150019" w:tentative="1">
      <w:start w:val="1"/>
      <w:numFmt w:val="lowerLetter"/>
      <w:lvlText w:val="%5."/>
      <w:lvlJc w:val="left"/>
      <w:pPr>
        <w:ind w:left="4666" w:hanging="360"/>
      </w:pPr>
    </w:lvl>
    <w:lvl w:ilvl="5" w:tplc="0415001B" w:tentative="1">
      <w:start w:val="1"/>
      <w:numFmt w:val="lowerRoman"/>
      <w:lvlText w:val="%6."/>
      <w:lvlJc w:val="right"/>
      <w:pPr>
        <w:ind w:left="5386" w:hanging="180"/>
      </w:pPr>
    </w:lvl>
    <w:lvl w:ilvl="6" w:tplc="0415000F" w:tentative="1">
      <w:start w:val="1"/>
      <w:numFmt w:val="decimal"/>
      <w:lvlText w:val="%7."/>
      <w:lvlJc w:val="left"/>
      <w:pPr>
        <w:ind w:left="6106" w:hanging="360"/>
      </w:pPr>
    </w:lvl>
    <w:lvl w:ilvl="7" w:tplc="04150019" w:tentative="1">
      <w:start w:val="1"/>
      <w:numFmt w:val="lowerLetter"/>
      <w:lvlText w:val="%8."/>
      <w:lvlJc w:val="left"/>
      <w:pPr>
        <w:ind w:left="6826" w:hanging="360"/>
      </w:pPr>
    </w:lvl>
    <w:lvl w:ilvl="8" w:tplc="0415001B" w:tentative="1">
      <w:start w:val="1"/>
      <w:numFmt w:val="lowerRoman"/>
      <w:lvlText w:val="%9."/>
      <w:lvlJc w:val="right"/>
      <w:pPr>
        <w:ind w:left="7546" w:hanging="180"/>
      </w:pPr>
    </w:lvl>
  </w:abstractNum>
  <w:abstractNum w:abstractNumId="28" w15:restartNumberingAfterBreak="0">
    <w:nsid w:val="5891745D"/>
    <w:multiLevelType w:val="hybridMultilevel"/>
    <w:tmpl w:val="BF4C3782"/>
    <w:lvl w:ilvl="0" w:tplc="E678266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59761A"/>
    <w:multiLevelType w:val="hybridMultilevel"/>
    <w:tmpl w:val="6E38CA14"/>
    <w:lvl w:ilvl="0" w:tplc="D2F827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BB612AF"/>
    <w:multiLevelType w:val="hybridMultilevel"/>
    <w:tmpl w:val="FE2A4A2C"/>
    <w:lvl w:ilvl="0" w:tplc="DA14BE8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640F612A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9C3334C"/>
    <w:multiLevelType w:val="hybridMultilevel"/>
    <w:tmpl w:val="59F6BAB0"/>
    <w:lvl w:ilvl="0" w:tplc="6C74F6B0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FE6811"/>
    <w:multiLevelType w:val="hybridMultilevel"/>
    <w:tmpl w:val="BA445C38"/>
    <w:lvl w:ilvl="0" w:tplc="2DE8618E">
      <w:start w:val="1"/>
      <w:numFmt w:val="decimal"/>
      <w:lvlText w:val="%1)"/>
      <w:lvlJc w:val="left"/>
      <w:pPr>
        <w:ind w:left="668" w:hanging="360"/>
      </w:pPr>
      <w:rPr>
        <w:rFonts w:hint="default"/>
        <w:b/>
        <w:color w:val="auto"/>
        <w:sz w:val="18"/>
        <w:szCs w:val="18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388" w:hanging="360"/>
      </w:pPr>
    </w:lvl>
    <w:lvl w:ilvl="2" w:tplc="0415001B" w:tentative="1">
      <w:start w:val="1"/>
      <w:numFmt w:val="lowerRoman"/>
      <w:lvlText w:val="%3."/>
      <w:lvlJc w:val="right"/>
      <w:pPr>
        <w:ind w:left="2108" w:hanging="180"/>
      </w:pPr>
    </w:lvl>
    <w:lvl w:ilvl="3" w:tplc="0415000F" w:tentative="1">
      <w:start w:val="1"/>
      <w:numFmt w:val="decimal"/>
      <w:lvlText w:val="%4."/>
      <w:lvlJc w:val="left"/>
      <w:pPr>
        <w:ind w:left="2828" w:hanging="360"/>
      </w:pPr>
    </w:lvl>
    <w:lvl w:ilvl="4" w:tplc="04150019" w:tentative="1">
      <w:start w:val="1"/>
      <w:numFmt w:val="lowerLetter"/>
      <w:lvlText w:val="%5."/>
      <w:lvlJc w:val="left"/>
      <w:pPr>
        <w:ind w:left="3548" w:hanging="360"/>
      </w:pPr>
    </w:lvl>
    <w:lvl w:ilvl="5" w:tplc="0415001B" w:tentative="1">
      <w:start w:val="1"/>
      <w:numFmt w:val="lowerRoman"/>
      <w:lvlText w:val="%6."/>
      <w:lvlJc w:val="right"/>
      <w:pPr>
        <w:ind w:left="4268" w:hanging="180"/>
      </w:pPr>
    </w:lvl>
    <w:lvl w:ilvl="6" w:tplc="0415000F" w:tentative="1">
      <w:start w:val="1"/>
      <w:numFmt w:val="decimal"/>
      <w:lvlText w:val="%7."/>
      <w:lvlJc w:val="left"/>
      <w:pPr>
        <w:ind w:left="4988" w:hanging="360"/>
      </w:pPr>
    </w:lvl>
    <w:lvl w:ilvl="7" w:tplc="04150019" w:tentative="1">
      <w:start w:val="1"/>
      <w:numFmt w:val="lowerLetter"/>
      <w:lvlText w:val="%8."/>
      <w:lvlJc w:val="left"/>
      <w:pPr>
        <w:ind w:left="5708" w:hanging="360"/>
      </w:pPr>
    </w:lvl>
    <w:lvl w:ilvl="8" w:tplc="0415001B" w:tentative="1">
      <w:start w:val="1"/>
      <w:numFmt w:val="lowerRoman"/>
      <w:lvlText w:val="%9."/>
      <w:lvlJc w:val="right"/>
      <w:pPr>
        <w:ind w:left="6428" w:hanging="180"/>
      </w:pPr>
    </w:lvl>
  </w:abstractNum>
  <w:abstractNum w:abstractNumId="34" w15:restartNumberingAfterBreak="0">
    <w:nsid w:val="760E54E8"/>
    <w:multiLevelType w:val="hybridMultilevel"/>
    <w:tmpl w:val="CB68F134"/>
    <w:lvl w:ilvl="0" w:tplc="64D6001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1228421766">
    <w:abstractNumId w:val="15"/>
  </w:num>
  <w:num w:numId="2" w16cid:durableId="481044600">
    <w:abstractNumId w:val="13"/>
  </w:num>
  <w:num w:numId="3" w16cid:durableId="383257412">
    <w:abstractNumId w:val="27"/>
  </w:num>
  <w:num w:numId="4" w16cid:durableId="836531088">
    <w:abstractNumId w:val="10"/>
  </w:num>
  <w:num w:numId="5" w16cid:durableId="1971863945">
    <w:abstractNumId w:val="34"/>
  </w:num>
  <w:num w:numId="6" w16cid:durableId="1425372320">
    <w:abstractNumId w:val="4"/>
  </w:num>
  <w:num w:numId="7" w16cid:durableId="619149054">
    <w:abstractNumId w:val="5"/>
  </w:num>
  <w:num w:numId="8" w16cid:durableId="1682900274">
    <w:abstractNumId w:val="16"/>
  </w:num>
  <w:num w:numId="9" w16cid:durableId="1570113011">
    <w:abstractNumId w:val="23"/>
  </w:num>
  <w:num w:numId="10" w16cid:durableId="2116901383">
    <w:abstractNumId w:val="24"/>
  </w:num>
  <w:num w:numId="11" w16cid:durableId="1804887626">
    <w:abstractNumId w:val="14"/>
  </w:num>
  <w:num w:numId="12" w16cid:durableId="1049495063">
    <w:abstractNumId w:val="12"/>
  </w:num>
  <w:num w:numId="13" w16cid:durableId="2123064911">
    <w:abstractNumId w:val="29"/>
  </w:num>
  <w:num w:numId="14" w16cid:durableId="1745302176">
    <w:abstractNumId w:val="2"/>
  </w:num>
  <w:num w:numId="15" w16cid:durableId="889267714">
    <w:abstractNumId w:val="22"/>
  </w:num>
  <w:num w:numId="16" w16cid:durableId="376054983">
    <w:abstractNumId w:val="21"/>
  </w:num>
  <w:num w:numId="17" w16cid:durableId="237594260">
    <w:abstractNumId w:val="19"/>
  </w:num>
  <w:num w:numId="18" w16cid:durableId="1709333857">
    <w:abstractNumId w:val="0"/>
  </w:num>
  <w:num w:numId="19" w16cid:durableId="563951016">
    <w:abstractNumId w:val="18"/>
  </w:num>
  <w:num w:numId="20" w16cid:durableId="332726315">
    <w:abstractNumId w:val="11"/>
  </w:num>
  <w:num w:numId="21" w16cid:durableId="2106148258">
    <w:abstractNumId w:val="30"/>
  </w:num>
  <w:num w:numId="22" w16cid:durableId="1026565084">
    <w:abstractNumId w:val="26"/>
  </w:num>
  <w:num w:numId="23" w16cid:durableId="687365306">
    <w:abstractNumId w:val="25"/>
  </w:num>
  <w:num w:numId="24" w16cid:durableId="85425117">
    <w:abstractNumId w:val="32"/>
  </w:num>
  <w:num w:numId="25" w16cid:durableId="118496015">
    <w:abstractNumId w:val="9"/>
  </w:num>
  <w:num w:numId="26" w16cid:durableId="442457472">
    <w:abstractNumId w:val="3"/>
  </w:num>
  <w:num w:numId="27" w16cid:durableId="744957551">
    <w:abstractNumId w:val="7"/>
  </w:num>
  <w:num w:numId="28" w16cid:durableId="384719286">
    <w:abstractNumId w:val="1"/>
  </w:num>
  <w:num w:numId="29" w16cid:durableId="2066951880">
    <w:abstractNumId w:val="6"/>
  </w:num>
  <w:num w:numId="30" w16cid:durableId="1964581980">
    <w:abstractNumId w:val="33"/>
  </w:num>
  <w:num w:numId="31" w16cid:durableId="1104501226">
    <w:abstractNumId w:val="8"/>
  </w:num>
  <w:num w:numId="32" w16cid:durableId="992441691">
    <w:abstractNumId w:val="28"/>
  </w:num>
  <w:num w:numId="33" w16cid:durableId="828668534">
    <w:abstractNumId w:val="17"/>
  </w:num>
  <w:num w:numId="34" w16cid:durableId="85769395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09F"/>
    <w:rsid w:val="000C3CD6"/>
    <w:rsid w:val="000C4B75"/>
    <w:rsid w:val="000C7F58"/>
    <w:rsid w:val="000D1685"/>
    <w:rsid w:val="000E534B"/>
    <w:rsid w:val="00147CB2"/>
    <w:rsid w:val="00167411"/>
    <w:rsid w:val="002743DC"/>
    <w:rsid w:val="00314415"/>
    <w:rsid w:val="00367828"/>
    <w:rsid w:val="003C0AEE"/>
    <w:rsid w:val="003F4AF1"/>
    <w:rsid w:val="004068D5"/>
    <w:rsid w:val="00407787"/>
    <w:rsid w:val="00465E9F"/>
    <w:rsid w:val="00484394"/>
    <w:rsid w:val="00512548"/>
    <w:rsid w:val="00540548"/>
    <w:rsid w:val="00631929"/>
    <w:rsid w:val="00670C00"/>
    <w:rsid w:val="006D166B"/>
    <w:rsid w:val="006F4B45"/>
    <w:rsid w:val="00727B17"/>
    <w:rsid w:val="00770E97"/>
    <w:rsid w:val="007C509F"/>
    <w:rsid w:val="008721C4"/>
    <w:rsid w:val="00882A7C"/>
    <w:rsid w:val="008B2095"/>
    <w:rsid w:val="00924B56"/>
    <w:rsid w:val="009C6832"/>
    <w:rsid w:val="00A163B2"/>
    <w:rsid w:val="00A92BFE"/>
    <w:rsid w:val="00AF2D57"/>
    <w:rsid w:val="00AF3042"/>
    <w:rsid w:val="00B93DDB"/>
    <w:rsid w:val="00BA49B8"/>
    <w:rsid w:val="00C06FBA"/>
    <w:rsid w:val="00D65E8B"/>
    <w:rsid w:val="00DC448E"/>
    <w:rsid w:val="00E0681E"/>
    <w:rsid w:val="00E31AEC"/>
    <w:rsid w:val="00F14CCF"/>
    <w:rsid w:val="00F36E57"/>
    <w:rsid w:val="00FC0F4C"/>
    <w:rsid w:val="00FC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9962A"/>
  <w15:chartTrackingRefBased/>
  <w15:docId w15:val="{FA581455-DAB7-4FC1-9542-758E1D25F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6F4B45"/>
    <w:pPr>
      <w:keepNext/>
      <w:spacing w:after="0" w:line="240" w:lineRule="auto"/>
      <w:outlineLvl w:val="0"/>
    </w:pPr>
    <w:rPr>
      <w:rFonts w:ascii="Arial" w:eastAsia="Times New Roman" w:hAnsi="Arial" w:cs="Times New Roman"/>
      <w:b/>
      <w:bCs/>
      <w:sz w:val="24"/>
      <w:szCs w:val="24"/>
      <w:lang w:val="de-DE" w:eastAsia="x-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C509F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509F"/>
    <w:pPr>
      <w:keepNext/>
      <w:keepLines/>
      <w:spacing w:before="40" w:after="0" w:line="240" w:lineRule="auto"/>
      <w:outlineLvl w:val="6"/>
    </w:pPr>
    <w:rPr>
      <w:rFonts w:ascii="Calibri Light" w:eastAsia="Times New Roman" w:hAnsi="Calibri Light" w:cs="Times New Roman"/>
      <w:i/>
      <w:iCs/>
      <w:color w:val="1F3763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F4B45"/>
    <w:rPr>
      <w:rFonts w:ascii="Arial" w:eastAsia="Times New Roman" w:hAnsi="Arial" w:cs="Times New Roman"/>
      <w:b/>
      <w:bCs/>
      <w:sz w:val="24"/>
      <w:szCs w:val="24"/>
      <w:lang w:val="de-DE" w:eastAsia="x-none"/>
    </w:rPr>
  </w:style>
  <w:style w:type="character" w:customStyle="1" w:styleId="Nagwek2Znak">
    <w:name w:val="Nagłówek 2 Znak"/>
    <w:basedOn w:val="Domylnaczcionkaakapitu"/>
    <w:link w:val="Nagwek2"/>
    <w:semiHidden/>
    <w:rsid w:val="007C509F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509F"/>
    <w:rPr>
      <w:rFonts w:ascii="Calibri Light" w:eastAsia="Times New Roman" w:hAnsi="Calibri Light" w:cs="Times New Roman"/>
      <w:i/>
      <w:iCs/>
      <w:color w:val="1F3763"/>
      <w:sz w:val="24"/>
      <w:szCs w:val="24"/>
      <w:lang w:eastAsia="pl-PL"/>
    </w:rPr>
  </w:style>
  <w:style w:type="numbering" w:customStyle="1" w:styleId="Bezlisty1">
    <w:name w:val="Bez listy1"/>
    <w:next w:val="Bezlisty"/>
    <w:semiHidden/>
    <w:rsid w:val="007C509F"/>
  </w:style>
  <w:style w:type="paragraph" w:styleId="Nagwek">
    <w:name w:val="header"/>
    <w:basedOn w:val="Normalny"/>
    <w:link w:val="NagwekZnak"/>
    <w:rsid w:val="007C509F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C509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C509F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7C509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3">
    <w:name w:val="Body Text 3"/>
    <w:basedOn w:val="Normalny"/>
    <w:link w:val="Tekstpodstawowy3Znak"/>
    <w:rsid w:val="007C509F"/>
    <w:pPr>
      <w:tabs>
        <w:tab w:val="left" w:pos="5700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7C509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kapitzlist">
    <w:name w:val="List Paragraph"/>
    <w:aliases w:val="Normal,Akapit z listą3,normalny tekst,Numerowanie,Body text bullet,Subhead Paragraph,Akapit z listą31,Wypunktowanie,Normal2,Sl_Akapit z listą,SR_Akapit z listą,List Paragraph"/>
    <w:basedOn w:val="Normalny"/>
    <w:link w:val="AkapitzlistZnak"/>
    <w:uiPriority w:val="34"/>
    <w:qFormat/>
    <w:rsid w:val="007C50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C509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7C509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rsid w:val="007C50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C50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C509F"/>
    <w:rPr>
      <w:vertAlign w:val="superscript"/>
    </w:rPr>
  </w:style>
  <w:style w:type="paragraph" w:styleId="Tekstdymka">
    <w:name w:val="Balloon Text"/>
    <w:basedOn w:val="Normalny"/>
    <w:link w:val="TekstdymkaZnak"/>
    <w:rsid w:val="007C509F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rsid w:val="007C509F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NormalnyWeb">
    <w:name w:val="Normal (Web)"/>
    <w:basedOn w:val="Normalny"/>
    <w:uiPriority w:val="99"/>
    <w:rsid w:val="007C5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-px">
    <w:name w:val="li-px"/>
    <w:rsid w:val="007C509F"/>
  </w:style>
  <w:style w:type="character" w:styleId="Hipercze">
    <w:name w:val="Hyperlink"/>
    <w:uiPriority w:val="99"/>
    <w:unhideWhenUsed/>
    <w:rsid w:val="007C509F"/>
    <w:rPr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7C509F"/>
    <w:rPr>
      <w:color w:val="605E5C"/>
      <w:shd w:val="clear" w:color="auto" w:fill="E1DFDD"/>
    </w:rPr>
  </w:style>
  <w:style w:type="table" w:styleId="Tabela-Siatka">
    <w:name w:val="Table Grid"/>
    <w:basedOn w:val="Standardowy"/>
    <w:rsid w:val="007C50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rsid w:val="007C509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C50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7C509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C50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C509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treciKursywa">
    <w:name w:val="Tekst treści + Kursywa"/>
    <w:uiPriority w:val="99"/>
    <w:rsid w:val="007C509F"/>
    <w:rPr>
      <w:rFonts w:ascii="Arial" w:hAnsi="Arial"/>
      <w:i/>
      <w:spacing w:val="0"/>
      <w:sz w:val="16"/>
    </w:rPr>
  </w:style>
  <w:style w:type="character" w:customStyle="1" w:styleId="AkapitzlistZnak">
    <w:name w:val="Akapit z listą Znak"/>
    <w:aliases w:val="Normal Znak,Akapit z listą3 Znak,normalny tekst Znak,Numerowanie Znak,Body text bullet Znak,Subhead Paragraph Znak,Akapit z listą31 Znak,Wypunktowanie Znak,Normal2 Znak,Sl_Akapit z listą Znak,SR_Akapit z listą Znak"/>
    <w:link w:val="Akapitzlist"/>
    <w:uiPriority w:val="34"/>
    <w:qFormat/>
    <w:rsid w:val="007C509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2">
    <w:name w:val="Body text (2)_"/>
    <w:link w:val="Bodytext20"/>
    <w:rsid w:val="007C509F"/>
    <w:rPr>
      <w:rFonts w:ascii="Garamond" w:eastAsia="Garamond" w:hAnsi="Garamond" w:cs="Garamond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7C509F"/>
    <w:pPr>
      <w:widowControl w:val="0"/>
      <w:shd w:val="clear" w:color="auto" w:fill="FFFFFF"/>
      <w:spacing w:after="0" w:line="0" w:lineRule="atLeast"/>
      <w:ind w:hanging="740"/>
    </w:pPr>
    <w:rPr>
      <w:rFonts w:ascii="Garamond" w:eastAsia="Garamond" w:hAnsi="Garamond" w:cs="Garamond"/>
    </w:rPr>
  </w:style>
  <w:style w:type="character" w:customStyle="1" w:styleId="Bodytext2Italic">
    <w:name w:val="Body text (2) + Italic"/>
    <w:rsid w:val="007C509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character" w:customStyle="1" w:styleId="Bodytext2Spacing1pt">
    <w:name w:val="Body text (2) + Spacing 1 pt"/>
    <w:rsid w:val="007C509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shd w:val="clear" w:color="auto" w:fill="FFFFFF"/>
      <w:lang w:val="pl-PL" w:eastAsia="pl-PL" w:bidi="pl-PL"/>
    </w:rPr>
  </w:style>
  <w:style w:type="character" w:customStyle="1" w:styleId="Bodytext2NotBold">
    <w:name w:val="Body text (2) + Not Bold"/>
    <w:rsid w:val="007C509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2ItalicSpacing1pt">
    <w:name w:val="Body text (2) + Italic;Spacing 1 pt"/>
    <w:rsid w:val="007C509F"/>
    <w:rPr>
      <w:rFonts w:ascii="Arial" w:eastAsia="Arial" w:hAnsi="Arial" w:cs="Arial"/>
      <w:b/>
      <w:bCs/>
      <w:i/>
      <w:iCs/>
      <w:smallCaps w:val="0"/>
      <w:strike w:val="0"/>
      <w:color w:val="000000"/>
      <w:spacing w:val="2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3">
    <w:name w:val="Body text (3)_"/>
    <w:link w:val="Bodytext30"/>
    <w:rsid w:val="007C509F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7C509F"/>
    <w:pPr>
      <w:widowControl w:val="0"/>
      <w:shd w:val="clear" w:color="auto" w:fill="FFFFFF"/>
      <w:spacing w:after="120" w:line="245" w:lineRule="exact"/>
      <w:jc w:val="both"/>
    </w:pPr>
    <w:rPr>
      <w:rFonts w:ascii="Arial" w:eastAsia="Arial" w:hAnsi="Arial" w:cs="Arial"/>
      <w:b/>
      <w:bCs/>
      <w:sz w:val="19"/>
      <w:szCs w:val="19"/>
    </w:rPr>
  </w:style>
  <w:style w:type="character" w:customStyle="1" w:styleId="Bodytext4">
    <w:name w:val="Body text (4)_"/>
    <w:link w:val="Bodytext40"/>
    <w:rsid w:val="007C509F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7C509F"/>
    <w:pPr>
      <w:widowControl w:val="0"/>
      <w:shd w:val="clear" w:color="auto" w:fill="FFFFFF"/>
      <w:spacing w:before="120" w:after="0" w:line="0" w:lineRule="atLeast"/>
    </w:pPr>
    <w:rPr>
      <w:rFonts w:ascii="Arial" w:eastAsia="Arial" w:hAnsi="Arial" w:cs="Arial"/>
      <w:b/>
      <w:bCs/>
      <w:sz w:val="17"/>
      <w:szCs w:val="17"/>
    </w:rPr>
  </w:style>
  <w:style w:type="paragraph" w:customStyle="1" w:styleId="Default">
    <w:name w:val="Default"/>
    <w:rsid w:val="007C50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Bodytext2Constantia8ptNotBold">
    <w:name w:val="Body text (2) + Constantia;8 pt;Not Bold"/>
    <w:rsid w:val="007C509F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pl-PL" w:eastAsia="pl-PL" w:bidi="pl-PL"/>
    </w:rPr>
  </w:style>
  <w:style w:type="character" w:customStyle="1" w:styleId="Bodytext2Constantia7ptNotBold">
    <w:name w:val="Body text (2) + Constantia;7 pt;Not Bold"/>
    <w:rsid w:val="007C509F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 w:eastAsia="pl-PL" w:bidi="pl-PL"/>
    </w:rPr>
  </w:style>
  <w:style w:type="character" w:customStyle="1" w:styleId="Bodytext2105pt">
    <w:name w:val="Body text (2) + 10;5 pt"/>
    <w:rsid w:val="007C509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pl-PL" w:eastAsia="pl-PL" w:bidi="pl-PL"/>
    </w:rPr>
  </w:style>
  <w:style w:type="character" w:customStyle="1" w:styleId="Bodytext2NotBoldSpacing1pt">
    <w:name w:val="Body text (2) + Not Bold;Spacing 1 pt"/>
    <w:rsid w:val="007C509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2SylfaenNotBold">
    <w:name w:val="Body text (2) + Sylfaen;Not Bold"/>
    <w:rsid w:val="007C509F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2Sylfaen4ptNotBold">
    <w:name w:val="Body text (2) + Sylfaen;4 pt;Not Bold"/>
    <w:rsid w:val="007C509F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pl-PL" w:eastAsia="pl-PL" w:bidi="pl-PL"/>
    </w:rPr>
  </w:style>
  <w:style w:type="character" w:customStyle="1" w:styleId="Bodytext2NotBoldItalic">
    <w:name w:val="Body text (2) + Not Bold;Italic"/>
    <w:rsid w:val="007C509F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2105ptBold">
    <w:name w:val="Body text (2) + 10;5 pt;Bold"/>
    <w:rsid w:val="007C509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pl-PL" w:eastAsia="pl-PL" w:bidi="pl-PL"/>
    </w:rPr>
  </w:style>
  <w:style w:type="character" w:customStyle="1" w:styleId="Bodytext210pt">
    <w:name w:val="Body text (2) + 10 pt"/>
    <w:rsid w:val="007C509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ablecaption">
    <w:name w:val="Table caption_"/>
    <w:link w:val="Tablecaption0"/>
    <w:rsid w:val="007C509F"/>
    <w:rPr>
      <w:rFonts w:ascii="Arial" w:eastAsia="Arial" w:hAnsi="Arial" w:cs="Arial"/>
      <w:shd w:val="clear" w:color="auto" w:fill="FFFFFF"/>
    </w:rPr>
  </w:style>
  <w:style w:type="paragraph" w:customStyle="1" w:styleId="Tablecaption0">
    <w:name w:val="Table caption"/>
    <w:basedOn w:val="Normalny"/>
    <w:link w:val="Tablecaption"/>
    <w:rsid w:val="007C509F"/>
    <w:pPr>
      <w:widowControl w:val="0"/>
      <w:shd w:val="clear" w:color="auto" w:fill="FFFFFF"/>
      <w:spacing w:after="0" w:line="230" w:lineRule="exact"/>
      <w:jc w:val="both"/>
    </w:pPr>
    <w:rPr>
      <w:rFonts w:ascii="Arial" w:eastAsia="Arial" w:hAnsi="Arial" w:cs="Arial"/>
    </w:rPr>
  </w:style>
  <w:style w:type="character" w:customStyle="1" w:styleId="bodytext2notbold0">
    <w:name w:val="bodytext2notbold"/>
    <w:basedOn w:val="Domylnaczcionkaakapitu"/>
    <w:rsid w:val="007C5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3772</Words>
  <Characters>22636</Characters>
  <Application>Microsoft Office Word</Application>
  <DocSecurity>0</DocSecurity>
  <Lines>188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Podstawowy skład chemiczny i właściwości odpadów przewidzianych do wytworzenia.</vt:lpstr>
    </vt:vector>
  </TitlesOfParts>
  <Company/>
  <LinksUpToDate>false</LinksUpToDate>
  <CharactersWithSpaces>26356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Podstawowy skład chemiczny i właściwości odpadów przewidzianych do wytworzenia.</dc:title>
  <dc:subject/>
  <dc:creator>help desk</dc:creator>
  <cp:keywords>Zał. nr 2</cp:keywords>
  <dc:description/>
  <cp:lastModifiedBy>help desk</cp:lastModifiedBy>
  <cp:revision>6</cp:revision>
  <cp:lastPrinted>2025-05-26T06:24:00Z</cp:lastPrinted>
  <dcterms:created xsi:type="dcterms:W3CDTF">2025-04-23T07:58:00Z</dcterms:created>
  <dcterms:modified xsi:type="dcterms:W3CDTF">2025-05-27T09:27:00Z</dcterms:modified>
</cp:coreProperties>
</file>